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04C3" w14:textId="77777777" w:rsidR="00456075" w:rsidRPr="00032983" w:rsidRDefault="00456075" w:rsidP="00456075">
      <w:pPr>
        <w:pStyle w:val="Heading1"/>
        <w:numPr>
          <w:ilvl w:val="0"/>
          <w:numId w:val="17"/>
        </w:numPr>
        <w:spacing w:after="0" w:line="360" w:lineRule="auto"/>
      </w:pPr>
      <w:r>
        <w:t xml:space="preserve">Student life - </w:t>
      </w:r>
      <w:r w:rsidRPr="00576835">
        <w:rPr>
          <w:szCs w:val="42"/>
        </w:rPr>
        <w:t xml:space="preserve">Moving in guide </w:t>
      </w:r>
      <w:r w:rsidRPr="00576835">
        <w:rPr>
          <w:szCs w:val="21"/>
        </w:rPr>
        <w:t xml:space="preserve"> </w:t>
      </w:r>
    </w:p>
    <w:p w14:paraId="5B3650F4"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Off to </w:t>
      </w:r>
      <w:proofErr w:type="spellStart"/>
      <w:r w:rsidRPr="00E207EC">
        <w:rPr>
          <w:rFonts w:cs="Times New Roman"/>
          <w:color w:val="000000"/>
          <w:szCs w:val="28"/>
          <w:lang w:val="en" w:bidi="hi-IN"/>
        </w:rPr>
        <w:t>uni</w:t>
      </w:r>
      <w:proofErr w:type="spellEnd"/>
      <w:r w:rsidRPr="00E207EC">
        <w:rPr>
          <w:rFonts w:cs="Times New Roman"/>
          <w:color w:val="000000"/>
          <w:szCs w:val="28"/>
          <w:lang w:val="en" w:bidi="hi-IN"/>
        </w:rPr>
        <w:t xml:space="preserve"> this year? Ready to move into privately rented accommodation? Use our checklist to make sure everything is covered! </w:t>
      </w:r>
    </w:p>
    <w:p w14:paraId="4DCC8F9C" w14:textId="77777777" w:rsidR="00456075" w:rsidRDefault="00456075" w:rsidP="00456075">
      <w:pPr>
        <w:shd w:val="clear" w:color="auto" w:fill="FFFFFF"/>
        <w:outlineLvl w:val="3"/>
        <w:rPr>
          <w:rFonts w:cs="Times New Roman"/>
          <w:b/>
          <w:bCs/>
          <w:color w:val="000000"/>
          <w:sz w:val="25"/>
          <w:szCs w:val="25"/>
          <w:lang w:val="en" w:bidi="hi-IN"/>
        </w:rPr>
      </w:pPr>
    </w:p>
    <w:p w14:paraId="3BAE3B86" w14:textId="77777777" w:rsidR="00456075" w:rsidRPr="001A1C69" w:rsidRDefault="00456075" w:rsidP="00456075">
      <w:pPr>
        <w:pStyle w:val="Heading2"/>
        <w:rPr>
          <w:sz w:val="36"/>
          <w:szCs w:val="28"/>
          <w:lang w:val="en" w:bidi="hi-IN"/>
        </w:rPr>
      </w:pPr>
      <w:r>
        <w:rPr>
          <w:lang w:val="en" w:bidi="hi-IN"/>
        </w:rPr>
        <w:t>Household matters</w:t>
      </w:r>
    </w:p>
    <w:p w14:paraId="262E5414"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arranged home contents insurance for the contents of your room? </w:t>
      </w:r>
    </w:p>
    <w:p w14:paraId="5A5C5948"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Access Technology equipment is usually covered by your Disabled Students Allowance (DSA), but the insurance </w:t>
      </w:r>
      <w:proofErr w:type="gramStart"/>
      <w:r w:rsidRPr="00E207EC">
        <w:rPr>
          <w:rFonts w:cs="Times New Roman"/>
          <w:color w:val="000000"/>
          <w:szCs w:val="28"/>
          <w:lang w:val="en" w:bidi="hi-IN"/>
        </w:rPr>
        <w:t>has to</w:t>
      </w:r>
      <w:proofErr w:type="gramEnd"/>
      <w:r w:rsidRPr="00E207EC">
        <w:rPr>
          <w:rFonts w:cs="Times New Roman"/>
          <w:color w:val="000000"/>
          <w:szCs w:val="28"/>
          <w:lang w:val="en" w:bidi="hi-IN"/>
        </w:rPr>
        <w:t xml:space="preserve"> be taken out as a separate component within the DSA. Check with your DSA Assessor, Disability Officer and Student Finance England to ensure that this happens. </w:t>
      </w:r>
    </w:p>
    <w:p w14:paraId="23DA0D14" w14:textId="77777777" w:rsidR="00456075" w:rsidRPr="001A1C69" w:rsidRDefault="00456075" w:rsidP="00456075">
      <w:pPr>
        <w:shd w:val="clear" w:color="auto" w:fill="FFFFFF"/>
        <w:rPr>
          <w:rFonts w:cs="Times New Roman"/>
          <w:color w:val="000000"/>
          <w:szCs w:val="28"/>
          <w:lang w:val="en" w:bidi="hi-IN"/>
        </w:rPr>
      </w:pPr>
    </w:p>
    <w:p w14:paraId="7F347DA5"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phoned the energy suppliers and given them the meter reading and the date you moved in? </w:t>
      </w:r>
    </w:p>
    <w:p w14:paraId="1BC52ACA"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This is important to ensure you are not charged for gas or electricity used by the people before you! Let the company know the format of the statements you will need to receive e.g. large print. </w:t>
      </w:r>
    </w:p>
    <w:p w14:paraId="760746FE" w14:textId="77777777" w:rsidR="00456075" w:rsidRPr="001A1C69" w:rsidRDefault="00456075" w:rsidP="00456075">
      <w:pPr>
        <w:shd w:val="clear" w:color="auto" w:fill="FFFFFF"/>
        <w:rPr>
          <w:rFonts w:cs="Times New Roman"/>
          <w:color w:val="000000"/>
          <w:szCs w:val="28"/>
          <w:lang w:val="en" w:bidi="hi-IN"/>
        </w:rPr>
      </w:pPr>
    </w:p>
    <w:p w14:paraId="103B86A5"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contacted the telephone company and arranged for your bills to be sent in a format you can access? </w:t>
      </w:r>
    </w:p>
    <w:p w14:paraId="56A931E5"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Make sure the bill is </w:t>
      </w:r>
      <w:proofErr w:type="spellStart"/>
      <w:proofErr w:type="gramStart"/>
      <w:r w:rsidRPr="00E207EC">
        <w:rPr>
          <w:rFonts w:cs="Times New Roman"/>
          <w:color w:val="000000"/>
          <w:szCs w:val="28"/>
          <w:lang w:val="en" w:bidi="hi-IN"/>
        </w:rPr>
        <w:t>itemised</w:t>
      </w:r>
      <w:proofErr w:type="spellEnd"/>
      <w:proofErr w:type="gramEnd"/>
      <w:r w:rsidRPr="00E207EC">
        <w:rPr>
          <w:rFonts w:cs="Times New Roman"/>
          <w:color w:val="000000"/>
          <w:szCs w:val="28"/>
          <w:lang w:val="en" w:bidi="hi-IN"/>
        </w:rPr>
        <w:t xml:space="preserve"> so you only pay for the calls you make! </w:t>
      </w:r>
    </w:p>
    <w:p w14:paraId="33EC02BF" w14:textId="77777777" w:rsidR="00456075" w:rsidRPr="001A1C69" w:rsidRDefault="00456075" w:rsidP="00456075">
      <w:pPr>
        <w:shd w:val="clear" w:color="auto" w:fill="FFFFFF"/>
        <w:rPr>
          <w:rFonts w:cs="Times New Roman"/>
          <w:color w:val="000000"/>
          <w:szCs w:val="28"/>
          <w:lang w:val="en" w:bidi="hi-IN"/>
        </w:rPr>
      </w:pPr>
    </w:p>
    <w:p w14:paraId="00322A17" w14:textId="77777777" w:rsidR="00456075" w:rsidRPr="00E207EC" w:rsidRDefault="00456075" w:rsidP="00456075">
      <w:pPr>
        <w:pStyle w:val="Heading4"/>
        <w:numPr>
          <w:ilvl w:val="3"/>
          <w:numId w:val="17"/>
        </w:numPr>
        <w:spacing w:after="0" w:line="360" w:lineRule="auto"/>
        <w:rPr>
          <w:b/>
          <w:lang w:val="en" w:bidi="hi-IN"/>
        </w:rPr>
      </w:pPr>
      <w:r w:rsidRPr="00E207EC">
        <w:rPr>
          <w:b/>
          <w:lang w:val="en" w:bidi="hi-IN"/>
        </w:rPr>
        <w:t xml:space="preserve">Have you got a TV </w:t>
      </w:r>
      <w:proofErr w:type="spellStart"/>
      <w:r w:rsidRPr="00E207EC">
        <w:rPr>
          <w:b/>
          <w:lang w:val="en" w:bidi="hi-IN"/>
        </w:rPr>
        <w:t>licence</w:t>
      </w:r>
      <w:proofErr w:type="spellEnd"/>
      <w:r w:rsidRPr="00E207EC">
        <w:rPr>
          <w:b/>
          <w:lang w:val="en" w:bidi="hi-IN"/>
        </w:rPr>
        <w:t xml:space="preserve">? </w:t>
      </w:r>
    </w:p>
    <w:p w14:paraId="1F855986"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If you have a separate tenancy agreement you will need a </w:t>
      </w:r>
      <w:proofErr w:type="spellStart"/>
      <w:r w:rsidRPr="00E207EC">
        <w:rPr>
          <w:rFonts w:cs="Times New Roman"/>
          <w:color w:val="000000"/>
          <w:szCs w:val="28"/>
          <w:lang w:val="en" w:bidi="hi-IN"/>
        </w:rPr>
        <w:t>licence</w:t>
      </w:r>
      <w:proofErr w:type="spellEnd"/>
      <w:r w:rsidRPr="00E207EC">
        <w:rPr>
          <w:rFonts w:cs="Times New Roman"/>
          <w:color w:val="000000"/>
          <w:szCs w:val="28"/>
          <w:lang w:val="en" w:bidi="hi-IN"/>
        </w:rPr>
        <w:t xml:space="preserve"> for every TV in the house. You may qualify for a Blind Concessionary </w:t>
      </w:r>
      <w:proofErr w:type="spellStart"/>
      <w:r w:rsidRPr="00E207EC">
        <w:rPr>
          <w:rFonts w:cs="Times New Roman"/>
          <w:color w:val="000000"/>
          <w:szCs w:val="28"/>
          <w:lang w:val="en" w:bidi="hi-IN"/>
        </w:rPr>
        <w:t>Licence</w:t>
      </w:r>
      <w:proofErr w:type="spellEnd"/>
      <w:r w:rsidRPr="00E207EC">
        <w:rPr>
          <w:rFonts w:cs="Times New Roman"/>
          <w:color w:val="000000"/>
          <w:szCs w:val="28"/>
          <w:lang w:val="en" w:bidi="hi-IN"/>
        </w:rPr>
        <w:t xml:space="preserve"> which is 50</w:t>
      </w:r>
      <w:r>
        <w:rPr>
          <w:rFonts w:cs="Times New Roman"/>
          <w:color w:val="000000"/>
          <w:szCs w:val="28"/>
          <w:lang w:val="en" w:bidi="hi-IN"/>
        </w:rPr>
        <w:t xml:space="preserve"> per cent</w:t>
      </w:r>
      <w:r w:rsidRPr="00E207EC">
        <w:rPr>
          <w:rFonts w:cs="Times New Roman"/>
          <w:color w:val="000000"/>
          <w:szCs w:val="28"/>
          <w:lang w:val="en" w:bidi="hi-IN"/>
        </w:rPr>
        <w:t xml:space="preserve"> of the full fee. If you have already </w:t>
      </w:r>
      <w:r>
        <w:rPr>
          <w:rFonts w:cs="Times New Roman"/>
          <w:color w:val="000000"/>
          <w:szCs w:val="28"/>
          <w:lang w:val="en" w:bidi="hi-IN"/>
        </w:rPr>
        <w:t xml:space="preserve">paid </w:t>
      </w:r>
      <w:r w:rsidRPr="00E207EC">
        <w:rPr>
          <w:rFonts w:cs="Times New Roman"/>
          <w:color w:val="000000"/>
          <w:szCs w:val="28"/>
          <w:lang w:val="en" w:bidi="hi-IN"/>
        </w:rPr>
        <w:t xml:space="preserve">for a full </w:t>
      </w:r>
      <w:proofErr w:type="spellStart"/>
      <w:r w:rsidRPr="00E207EC">
        <w:rPr>
          <w:rFonts w:cs="Times New Roman"/>
          <w:color w:val="000000"/>
          <w:szCs w:val="28"/>
          <w:lang w:val="en" w:bidi="hi-IN"/>
        </w:rPr>
        <w:t>licence</w:t>
      </w:r>
      <w:proofErr w:type="spellEnd"/>
      <w:r w:rsidRPr="00E207EC">
        <w:rPr>
          <w:rFonts w:cs="Times New Roman"/>
          <w:color w:val="000000"/>
          <w:szCs w:val="28"/>
          <w:lang w:val="en" w:bidi="hi-IN"/>
        </w:rPr>
        <w:t xml:space="preserve">, check to see if you can get a refund by explaining about your sight loss. </w:t>
      </w:r>
    </w:p>
    <w:p w14:paraId="59C820C1" w14:textId="77777777" w:rsidR="00456075" w:rsidRPr="001A1C69" w:rsidRDefault="00456075" w:rsidP="00456075">
      <w:pPr>
        <w:shd w:val="clear" w:color="auto" w:fill="FFFFFF"/>
        <w:rPr>
          <w:rFonts w:cs="Times New Roman"/>
          <w:color w:val="000000"/>
          <w:szCs w:val="28"/>
          <w:lang w:val="en" w:bidi="hi-IN"/>
        </w:rPr>
      </w:pPr>
    </w:p>
    <w:p w14:paraId="6D9D6161"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inspected the condition of the house and your room? </w:t>
      </w:r>
    </w:p>
    <w:p w14:paraId="49ADBB33"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You need to be aware of the condition of the house in the unlikely event that you are accused of damage already inflicted upon it. Also check that the house is in the same condition it was when you agreed to take it. You may need a friend to help.</w:t>
      </w:r>
    </w:p>
    <w:p w14:paraId="28F38233" w14:textId="77777777" w:rsidR="00456075" w:rsidRDefault="00456075" w:rsidP="00456075">
      <w:pPr>
        <w:shd w:val="clear" w:color="auto" w:fill="FFFFFF"/>
        <w:outlineLvl w:val="3"/>
        <w:rPr>
          <w:rFonts w:cs="Times New Roman"/>
          <w:b/>
          <w:bCs/>
          <w:color w:val="000000"/>
          <w:sz w:val="25"/>
          <w:szCs w:val="25"/>
          <w:lang w:val="en" w:bidi="hi-IN"/>
        </w:rPr>
      </w:pPr>
    </w:p>
    <w:p w14:paraId="20D69CDF"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checked that you and your housemates all have a separate door key? </w:t>
      </w:r>
    </w:p>
    <w:p w14:paraId="644CCF48"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You </w:t>
      </w:r>
      <w:proofErr w:type="gramStart"/>
      <w:r w:rsidRPr="00E207EC">
        <w:rPr>
          <w:rFonts w:cs="Times New Roman"/>
          <w:color w:val="000000"/>
          <w:szCs w:val="28"/>
          <w:lang w:val="en" w:bidi="hi-IN"/>
        </w:rPr>
        <w:t>don't</w:t>
      </w:r>
      <w:proofErr w:type="gramEnd"/>
      <w:r w:rsidRPr="00E207EC">
        <w:rPr>
          <w:rFonts w:cs="Times New Roman"/>
          <w:color w:val="000000"/>
          <w:szCs w:val="28"/>
          <w:lang w:val="en" w:bidi="hi-IN"/>
        </w:rPr>
        <w:t xml:space="preserve"> want to have to rely on each other to be let in! </w:t>
      </w:r>
    </w:p>
    <w:p w14:paraId="71B8E6CD" w14:textId="77777777" w:rsidR="00456075" w:rsidRDefault="00456075" w:rsidP="00456075">
      <w:pPr>
        <w:shd w:val="clear" w:color="auto" w:fill="FFFFFF"/>
        <w:rPr>
          <w:rFonts w:cs="Times New Roman"/>
          <w:color w:val="000000"/>
          <w:sz w:val="21"/>
          <w:szCs w:val="21"/>
          <w:lang w:val="en" w:bidi="hi-IN"/>
        </w:rPr>
      </w:pPr>
    </w:p>
    <w:p w14:paraId="5D7B4B05" w14:textId="77777777" w:rsidR="00456075" w:rsidRDefault="00456075" w:rsidP="00456075">
      <w:pPr>
        <w:pStyle w:val="Heading2"/>
        <w:rPr>
          <w:lang w:val="en" w:bidi="hi-IN"/>
        </w:rPr>
      </w:pPr>
      <w:r>
        <w:rPr>
          <w:lang w:val="en" w:bidi="hi-IN"/>
        </w:rPr>
        <w:t>Safety matters</w:t>
      </w:r>
    </w:p>
    <w:p w14:paraId="5DF9E518"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It is important for all new and returning students to check that the fire safety in their university accommodation is adequate. If your accommodation is not up to adequate safety standards, it is vital that you address this by complaining to your landlord or the university accommodation office. </w:t>
      </w:r>
    </w:p>
    <w:p w14:paraId="56D6A13C" w14:textId="77777777" w:rsidR="00456075" w:rsidRDefault="00456075" w:rsidP="00456075">
      <w:pPr>
        <w:shd w:val="clear" w:color="auto" w:fill="FFFFFF"/>
        <w:outlineLvl w:val="3"/>
        <w:rPr>
          <w:rFonts w:cs="Times New Roman"/>
          <w:b/>
          <w:bCs/>
          <w:color w:val="000000"/>
          <w:sz w:val="25"/>
          <w:szCs w:val="25"/>
          <w:lang w:val="en" w:bidi="hi-IN"/>
        </w:rPr>
      </w:pPr>
    </w:p>
    <w:p w14:paraId="02F45AA2"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Are the fire blankets and extinguishers intact? </w:t>
      </w:r>
    </w:p>
    <w:p w14:paraId="7345B88A"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If they are missing or damaged, you need to report this to the landlord or university accommodation office. </w:t>
      </w:r>
    </w:p>
    <w:p w14:paraId="54C56F1C" w14:textId="77777777" w:rsidR="00456075" w:rsidRPr="001A1C69" w:rsidRDefault="00456075" w:rsidP="00456075">
      <w:pPr>
        <w:shd w:val="clear" w:color="auto" w:fill="FFFFFF"/>
        <w:rPr>
          <w:rFonts w:cs="Times New Roman"/>
          <w:color w:val="000000"/>
          <w:szCs w:val="28"/>
          <w:lang w:val="en" w:bidi="hi-IN"/>
        </w:rPr>
      </w:pPr>
    </w:p>
    <w:p w14:paraId="35446202"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tested the smoke alarms? </w:t>
      </w:r>
    </w:p>
    <w:p w14:paraId="1B70C297"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It is so important for students to remember to fit and test a smoke alarm regularly. </w:t>
      </w:r>
    </w:p>
    <w:p w14:paraId="4FE5E8DB" w14:textId="77777777" w:rsidR="00456075" w:rsidRDefault="00456075" w:rsidP="00456075">
      <w:pPr>
        <w:shd w:val="clear" w:color="auto" w:fill="FFFFFF"/>
        <w:outlineLvl w:val="3"/>
        <w:rPr>
          <w:rFonts w:cs="Times New Roman"/>
          <w:b/>
          <w:bCs/>
          <w:color w:val="000000"/>
          <w:szCs w:val="28"/>
          <w:lang w:val="en" w:bidi="hi-IN"/>
        </w:rPr>
      </w:pPr>
    </w:p>
    <w:p w14:paraId="4222F6C5"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made sure that the locks on windows are in working order? </w:t>
      </w:r>
    </w:p>
    <w:p w14:paraId="5261BBE8"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You need to make sure they are not painted shut. If there are no locks on downstairs windows, arrange to get them fitted via your landlord! </w:t>
      </w:r>
    </w:p>
    <w:p w14:paraId="0A72930B" w14:textId="77777777" w:rsidR="00456075" w:rsidRPr="001A1C69" w:rsidRDefault="00456075" w:rsidP="00456075">
      <w:pPr>
        <w:shd w:val="clear" w:color="auto" w:fill="FFFFFF"/>
        <w:rPr>
          <w:rFonts w:cs="Times New Roman"/>
          <w:color w:val="000000"/>
          <w:szCs w:val="28"/>
          <w:lang w:val="en" w:bidi="hi-IN"/>
        </w:rPr>
      </w:pPr>
    </w:p>
    <w:p w14:paraId="687FC5B7"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lastRenderedPageBreak/>
        <w:t xml:space="preserve">Do you know where the keys for any window locks are? </w:t>
      </w:r>
    </w:p>
    <w:p w14:paraId="08D0EA94"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Make sure you arrange that they are kept in the same place, so you can find them easily. At first your housemates may not understand the importance of storing things in a specific place and you may need to explain that searching is not as easy for people with sight problems. </w:t>
      </w:r>
    </w:p>
    <w:p w14:paraId="51C3F539" w14:textId="77777777" w:rsidR="00456075" w:rsidRPr="001A1C69" w:rsidRDefault="00456075" w:rsidP="00456075">
      <w:pPr>
        <w:shd w:val="clear" w:color="auto" w:fill="FFFFFF"/>
        <w:rPr>
          <w:rFonts w:cs="Times New Roman"/>
          <w:color w:val="000000"/>
          <w:szCs w:val="28"/>
          <w:lang w:val="en" w:bidi="hi-IN"/>
        </w:rPr>
      </w:pPr>
    </w:p>
    <w:p w14:paraId="65A37428"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Have you located the stop tap and the switches for the water, </w:t>
      </w:r>
      <w:proofErr w:type="gramStart"/>
      <w:r w:rsidRPr="00E207EC">
        <w:rPr>
          <w:b/>
          <w:lang w:val="en" w:bidi="hi-IN"/>
        </w:rPr>
        <w:t>gas</w:t>
      </w:r>
      <w:proofErr w:type="gramEnd"/>
      <w:r w:rsidRPr="00E207EC">
        <w:rPr>
          <w:b/>
          <w:lang w:val="en" w:bidi="hi-IN"/>
        </w:rPr>
        <w:t xml:space="preserve"> and electricity? </w:t>
      </w:r>
    </w:p>
    <w:p w14:paraId="4AAC0450"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If you </w:t>
      </w:r>
      <w:proofErr w:type="gramStart"/>
      <w:r w:rsidRPr="00E207EC">
        <w:rPr>
          <w:rFonts w:cs="Times New Roman"/>
          <w:color w:val="000000"/>
          <w:szCs w:val="28"/>
          <w:lang w:val="en" w:bidi="hi-IN"/>
        </w:rPr>
        <w:t>can't</w:t>
      </w:r>
      <w:proofErr w:type="gramEnd"/>
      <w:r w:rsidRPr="00E207EC">
        <w:rPr>
          <w:rFonts w:cs="Times New Roman"/>
          <w:color w:val="000000"/>
          <w:szCs w:val="28"/>
          <w:lang w:val="en" w:bidi="hi-IN"/>
        </w:rPr>
        <w:t xml:space="preserve"> do so yourself, make sure you get someone to check the document that shows whether the service record for any gas appliances is up to date. </w:t>
      </w:r>
    </w:p>
    <w:p w14:paraId="442E4C7A" w14:textId="77777777" w:rsidR="00456075" w:rsidRPr="001A1C69" w:rsidRDefault="00456075" w:rsidP="00456075">
      <w:pPr>
        <w:shd w:val="clear" w:color="auto" w:fill="FFFFFF"/>
        <w:rPr>
          <w:rFonts w:cs="Times New Roman"/>
          <w:color w:val="000000"/>
          <w:szCs w:val="28"/>
          <w:lang w:val="en" w:bidi="hi-IN"/>
        </w:rPr>
      </w:pPr>
    </w:p>
    <w:p w14:paraId="3F38AEE0"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Are the vents or airways in the property clear and unblocked? </w:t>
      </w:r>
    </w:p>
    <w:p w14:paraId="7C9996F2"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Work out the plan of action you would take in the event of a fire. Where are the exits for a quick escape?</w:t>
      </w:r>
    </w:p>
    <w:p w14:paraId="2B40BE5F" w14:textId="77777777" w:rsidR="00456075" w:rsidRPr="001A1C69" w:rsidRDefault="00456075" w:rsidP="00456075">
      <w:pPr>
        <w:shd w:val="clear" w:color="auto" w:fill="FFFFFF"/>
        <w:rPr>
          <w:rFonts w:cs="Times New Roman"/>
          <w:color w:val="000000"/>
          <w:szCs w:val="28"/>
          <w:lang w:val="en" w:bidi="hi-IN"/>
        </w:rPr>
      </w:pPr>
    </w:p>
    <w:p w14:paraId="6DD4111C"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Do all the catches and locks work on the windows and doors? </w:t>
      </w:r>
    </w:p>
    <w:p w14:paraId="7BA14DC3"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Check the security of the house. </w:t>
      </w:r>
    </w:p>
    <w:p w14:paraId="763135EF" w14:textId="77777777" w:rsidR="00456075" w:rsidRDefault="00456075" w:rsidP="00456075">
      <w:pPr>
        <w:shd w:val="clear" w:color="auto" w:fill="FFFFFF"/>
        <w:outlineLvl w:val="3"/>
        <w:rPr>
          <w:rFonts w:cs="Times New Roman"/>
          <w:b/>
          <w:bCs/>
          <w:color w:val="000000"/>
          <w:szCs w:val="28"/>
          <w:lang w:val="en" w:bidi="hi-IN"/>
        </w:rPr>
      </w:pPr>
    </w:p>
    <w:p w14:paraId="58EF1B04" w14:textId="77777777" w:rsidR="00456075" w:rsidRPr="00E207EC" w:rsidRDefault="00456075" w:rsidP="00456075">
      <w:pPr>
        <w:pStyle w:val="Heading4"/>
        <w:numPr>
          <w:ilvl w:val="0"/>
          <w:numId w:val="18"/>
        </w:numPr>
        <w:spacing w:after="0" w:line="360" w:lineRule="auto"/>
        <w:rPr>
          <w:b/>
          <w:lang w:val="en" w:bidi="hi-IN"/>
        </w:rPr>
      </w:pPr>
      <w:r w:rsidRPr="00E207EC">
        <w:rPr>
          <w:b/>
          <w:lang w:val="en" w:bidi="hi-IN"/>
        </w:rPr>
        <w:t xml:space="preserve">How will you and your housemates communicate with each other at the end of a night out? </w:t>
      </w:r>
    </w:p>
    <w:p w14:paraId="67EC58C5" w14:textId="77777777" w:rsidR="00456075" w:rsidRPr="00E207EC" w:rsidRDefault="00456075" w:rsidP="00456075">
      <w:pPr>
        <w:pStyle w:val="ListParagraph"/>
        <w:numPr>
          <w:ilvl w:val="0"/>
          <w:numId w:val="17"/>
        </w:numPr>
        <w:shd w:val="clear" w:color="auto" w:fill="FFFFFF"/>
        <w:spacing w:after="0" w:line="240" w:lineRule="auto"/>
        <w:rPr>
          <w:rFonts w:cs="Times New Roman"/>
          <w:color w:val="000000"/>
          <w:szCs w:val="28"/>
          <w:lang w:val="en" w:bidi="hi-IN"/>
        </w:rPr>
      </w:pPr>
      <w:r w:rsidRPr="00E207EC">
        <w:rPr>
          <w:rFonts w:cs="Times New Roman"/>
          <w:color w:val="000000"/>
          <w:szCs w:val="28"/>
          <w:lang w:val="en" w:bidi="hi-IN"/>
        </w:rPr>
        <w:t xml:space="preserve">Discuss a system that you all can access, such </w:t>
      </w:r>
      <w:r>
        <w:rPr>
          <w:rFonts w:cs="Times New Roman"/>
          <w:color w:val="000000"/>
          <w:szCs w:val="28"/>
          <w:lang w:val="en" w:bidi="hi-IN"/>
        </w:rPr>
        <w:t xml:space="preserve">as using a WhatsApp group. </w:t>
      </w:r>
    </w:p>
    <w:p w14:paraId="7116621E" w14:textId="77777777" w:rsidR="00456075" w:rsidRDefault="00456075" w:rsidP="00456075">
      <w:pPr>
        <w:shd w:val="clear" w:color="auto" w:fill="FFFFFF"/>
        <w:rPr>
          <w:rFonts w:cs="Times New Roman"/>
          <w:color w:val="000000"/>
          <w:szCs w:val="28"/>
          <w:lang w:val="en" w:bidi="hi-IN"/>
        </w:rPr>
      </w:pPr>
    </w:p>
    <w:p w14:paraId="02BF0FF7" w14:textId="77777777" w:rsidR="00456075" w:rsidRDefault="00456075" w:rsidP="00456075"/>
    <w:p w14:paraId="76D41BF8" w14:textId="77777777" w:rsidR="00456075" w:rsidRPr="0076230B" w:rsidRDefault="00456075" w:rsidP="00456075"/>
    <w:p w14:paraId="4241DD80" w14:textId="77777777" w:rsidR="00456075" w:rsidRPr="0076230B" w:rsidRDefault="00456075" w:rsidP="00456075"/>
    <w:p w14:paraId="36FE7B57" w14:textId="77777777" w:rsidR="00D30D0D" w:rsidRPr="0076230B" w:rsidRDefault="00D30D0D" w:rsidP="0076230B"/>
    <w:sectPr w:rsidR="00D30D0D" w:rsidRPr="0076230B" w:rsidSect="003B12EC">
      <w:footerReference w:type="even" r:id="rId8"/>
      <w:footerReference w:type="default" r:id="rId9"/>
      <w:headerReference w:type="first" r:id="rId10"/>
      <w:footerReference w:type="first" r:id="rId11"/>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A9C5" w14:textId="77777777" w:rsidR="00DA5801" w:rsidRDefault="00DA5801" w:rsidP="003822A4">
      <w:pPr>
        <w:spacing w:line="240" w:lineRule="auto"/>
      </w:pPr>
      <w:r>
        <w:separator/>
      </w:r>
    </w:p>
  </w:endnote>
  <w:endnote w:type="continuationSeparator" w:id="0">
    <w:p w14:paraId="15F95D53" w14:textId="77777777" w:rsidR="00DA5801" w:rsidRDefault="00DA5801"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2894"/>
      <w:docPartObj>
        <w:docPartGallery w:val="Page Numbers (Bottom of Page)"/>
        <w:docPartUnique/>
      </w:docPartObj>
    </w:sdtPr>
    <w:sdtEndPr>
      <w:rPr>
        <w:noProof/>
      </w:rPr>
    </w:sdtEndPr>
    <w:sdtContent>
      <w:p w14:paraId="4AC939D2"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73564"/>
      <w:docPartObj>
        <w:docPartGallery w:val="Page Numbers (Bottom of Page)"/>
        <w:docPartUnique/>
      </w:docPartObj>
    </w:sdtPr>
    <w:sdtEndPr>
      <w:rPr>
        <w:noProof/>
      </w:rPr>
    </w:sdtEndPr>
    <w:sdtContent>
      <w:p w14:paraId="5E13BB85"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857467"/>
      <w:docPartObj>
        <w:docPartGallery w:val="Page Numbers (Bottom of Page)"/>
        <w:docPartUnique/>
      </w:docPartObj>
    </w:sdtPr>
    <w:sdtEndPr>
      <w:rPr>
        <w:noProof/>
      </w:rPr>
    </w:sdtEndPr>
    <w:sdtContent>
      <w:p w14:paraId="093778B6" w14:textId="77777777" w:rsidR="00EF1813" w:rsidRDefault="00EF1813" w:rsidP="003B12EC">
        <w:pPr>
          <w:pStyle w:val="Footer"/>
          <w:tabs>
            <w:tab w:val="clear" w:pos="9026"/>
          </w:tabs>
          <w:ind w:right="-613"/>
          <w:jc w:val="right"/>
        </w:pPr>
        <w:r>
          <w:t>Clear print 14pt. Alternative format available upon request.</w:t>
        </w:r>
      </w:p>
    </w:sdtContent>
  </w:sdt>
  <w:p w14:paraId="301EA154"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F3DC" w14:textId="77777777" w:rsidR="00DA5801" w:rsidRDefault="00DA5801" w:rsidP="003822A4">
      <w:pPr>
        <w:spacing w:line="240" w:lineRule="auto"/>
      </w:pPr>
      <w:r>
        <w:separator/>
      </w:r>
    </w:p>
  </w:footnote>
  <w:footnote w:type="continuationSeparator" w:id="0">
    <w:p w14:paraId="0B682B71" w14:textId="77777777" w:rsidR="00DA5801" w:rsidRDefault="00DA5801"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8541" w14:textId="5749EE42" w:rsidR="00EF1813" w:rsidRDefault="00433DB8" w:rsidP="00D27E7A">
    <w:pPr>
      <w:pStyle w:val="Header"/>
      <w:tabs>
        <w:tab w:val="clear" w:pos="9026"/>
        <w:tab w:val="right" w:pos="8364"/>
      </w:tabs>
      <w:ind w:right="-755"/>
    </w:pPr>
    <w:r>
      <w:rPr>
        <w:noProof/>
      </w:rPr>
      <w:t xml:space="preserve">      </w:t>
    </w:r>
    <w:r>
      <w:rPr>
        <w:noProof/>
      </w:rPr>
      <w:drawing>
        <wp:inline distT="0" distB="0" distL="0" distR="0" wp14:anchorId="401E62DE" wp14:editId="32A087E9">
          <wp:extent cx="2857500" cy="833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544" t="20414" r="9343" b="20795"/>
                  <a:stretch/>
                </pic:blipFill>
                <pic:spPr bwMode="auto">
                  <a:xfrm>
                    <a:off x="0" y="0"/>
                    <a:ext cx="2967224" cy="865874"/>
                  </a:xfrm>
                  <a:prstGeom prst="rect">
                    <a:avLst/>
                  </a:prstGeom>
                  <a:noFill/>
                  <a:ln>
                    <a:noFill/>
                  </a:ln>
                  <a:extLst>
                    <a:ext uri="{53640926-AAD7-44D8-BBD7-CCE9431645EC}">
                      <a14:shadowObscured xmlns:a14="http://schemas.microsoft.com/office/drawing/2010/main"/>
                    </a:ext>
                  </a:extLst>
                </pic:spPr>
              </pic:pic>
            </a:graphicData>
          </a:graphic>
        </wp:inline>
      </w:drawing>
    </w:r>
    <w:r w:rsidR="00D27E7A">
      <w:rPr>
        <w:noProof/>
      </w:rPr>
      <w:drawing>
        <wp:anchor distT="0" distB="0" distL="114300" distR="114300" simplePos="0" relativeHeight="251658240" behindDoc="1" locked="0" layoutInCell="1" allowOverlap="1" wp14:anchorId="67CDD0A7" wp14:editId="3F1EBF2A">
          <wp:simplePos x="0" y="0"/>
          <wp:positionH relativeFrom="column">
            <wp:posOffset>-705485</wp:posOffset>
          </wp:positionH>
          <wp:positionV relativeFrom="page">
            <wp:posOffset>447675</wp:posOffset>
          </wp:positionV>
          <wp:extent cx="1875155" cy="1201420"/>
          <wp:effectExtent l="0" t="0" r="0" b="0"/>
          <wp:wrapThrough wrapText="bothSides">
            <wp:wrapPolygon edited="0">
              <wp:start x="2633" y="685"/>
              <wp:lineTo x="2414" y="19522"/>
              <wp:lineTo x="16897" y="20550"/>
              <wp:lineTo x="18213" y="20550"/>
              <wp:lineTo x="18872" y="17810"/>
              <wp:lineTo x="18872" y="6850"/>
              <wp:lineTo x="18652" y="2055"/>
              <wp:lineTo x="17774" y="685"/>
              <wp:lineTo x="2633" y="68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17978" b="17978"/>
                  <a:stretch/>
                </pic:blipFill>
                <pic:spPr bwMode="auto">
                  <a:xfrm>
                    <a:off x="0" y="0"/>
                    <a:ext cx="1875155" cy="120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D27E7A">
      <w:tab/>
    </w:r>
    <w:r>
      <w:rPr>
        <w:noProof/>
      </w:rPr>
      <w:drawing>
        <wp:inline distT="0" distB="0" distL="0" distR="0" wp14:anchorId="7418819A" wp14:editId="6B30E6BB">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r w:rsidR="00D27E7A">
      <w:t xml:space="preserve">                </w:t>
    </w:r>
    <w:r w:rsidR="00C668DB">
      <w:t xml:space="preserve">               </w:t>
    </w:r>
    <w:r w:rsidR="00D27E7A">
      <w:t xml:space="preserve"> </w:t>
    </w:r>
    <w:r w:rsidR="00D27E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252FD"/>
    <w:multiLevelType w:val="hybridMultilevel"/>
    <w:tmpl w:val="5E660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9B578C"/>
    <w:multiLevelType w:val="hybridMultilevel"/>
    <w:tmpl w:val="B3B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4" w15:restartNumberingAfterBreak="0">
    <w:nsid w:val="4147040E"/>
    <w:multiLevelType w:val="multilevel"/>
    <w:tmpl w:val="796A665E"/>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bullet"/>
      <w:lvlText w:val=""/>
      <w:lvlJc w:val="left"/>
      <w:pPr>
        <w:ind w:left="0" w:firstLine="544"/>
      </w:pPr>
      <w:rPr>
        <w:rFonts w:ascii="Symbol" w:hAnsi="Symbol" w:hint="default"/>
      </w:rPr>
    </w:lvl>
    <w:lvl w:ilvl="4">
      <w:start w:val="1"/>
      <w:numFmt w:val="decimal"/>
      <w:lvlText w:val="%5%1.%2%3"/>
      <w:lvlJc w:val="left"/>
      <w:pPr>
        <w:ind w:left="0" w:firstLine="720"/>
      </w:pPr>
      <w:rPr>
        <w:rFonts w:hint="default"/>
      </w:rPr>
    </w:lvl>
    <w:lvl w:ilvl="5">
      <w:start w:val="1"/>
      <w:numFmt w:val="decimal"/>
      <w:lvlText w:val="%6%1.%3.%4"/>
      <w:lvlJc w:val="left"/>
      <w:pPr>
        <w:ind w:left="0" w:firstLine="1111"/>
      </w:pPr>
      <w:rPr>
        <w:rFonts w:hint="default"/>
      </w:rPr>
    </w:lvl>
    <w:lvl w:ilvl="6">
      <w:start w:val="1"/>
      <w:numFmt w:val="decimal"/>
      <w:lvlText w:val="%7%1.%3.%4.%5"/>
      <w:lvlJc w:val="left"/>
      <w:pPr>
        <w:ind w:left="0" w:firstLine="1151"/>
      </w:pPr>
      <w:rPr>
        <w:rFonts w:hint="default"/>
      </w:rPr>
    </w:lvl>
    <w:lvl w:ilvl="7">
      <w:start w:val="1"/>
      <w:numFmt w:val="decimal"/>
      <w:lvlText w:val="%8.%3.%4.%5.%6"/>
      <w:lvlJc w:val="left"/>
      <w:pPr>
        <w:ind w:left="0" w:firstLine="1151"/>
      </w:pPr>
      <w:rPr>
        <w:rFonts w:hint="default"/>
      </w:rPr>
    </w:lvl>
    <w:lvl w:ilvl="8">
      <w:start w:val="1"/>
      <w:numFmt w:val="decimal"/>
      <w:lvlText w:val="%1%3.%4.%5.%6.%7.%8"/>
      <w:lvlJc w:val="left"/>
      <w:pPr>
        <w:ind w:left="0" w:firstLine="1151"/>
      </w:pPr>
      <w:rPr>
        <w:rFonts w:hint="default"/>
      </w:rPr>
    </w:lvl>
  </w:abstractNum>
  <w:abstractNum w:abstractNumId="15" w15:restartNumberingAfterBreak="0">
    <w:nsid w:val="4A7F1DCA"/>
    <w:multiLevelType w:val="hybridMultilevel"/>
    <w:tmpl w:val="CF24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7E45"/>
    <w:multiLevelType w:val="hybridMultilevel"/>
    <w:tmpl w:val="B35C6358"/>
    <w:lvl w:ilvl="0" w:tplc="E828C37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6769F"/>
    <w:multiLevelType w:val="hybridMultilevel"/>
    <w:tmpl w:val="18142F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6"/>
  </w:num>
  <w:num w:numId="15">
    <w:abstractNumId w:val="10"/>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08"/>
    <w:rsid w:val="000B6F3E"/>
    <w:rsid w:val="00181FDD"/>
    <w:rsid w:val="00201B0D"/>
    <w:rsid w:val="00257D0F"/>
    <w:rsid w:val="00276DA2"/>
    <w:rsid w:val="00291D3E"/>
    <w:rsid w:val="00347A77"/>
    <w:rsid w:val="00362A4F"/>
    <w:rsid w:val="003822A4"/>
    <w:rsid w:val="003B12EC"/>
    <w:rsid w:val="003B1D76"/>
    <w:rsid w:val="003D76BE"/>
    <w:rsid w:val="003D7908"/>
    <w:rsid w:val="003F012A"/>
    <w:rsid w:val="00405118"/>
    <w:rsid w:val="00433DB8"/>
    <w:rsid w:val="00456075"/>
    <w:rsid w:val="004E299E"/>
    <w:rsid w:val="004F02A2"/>
    <w:rsid w:val="00585C5B"/>
    <w:rsid w:val="005C5259"/>
    <w:rsid w:val="00632CED"/>
    <w:rsid w:val="006D2140"/>
    <w:rsid w:val="006D5FB4"/>
    <w:rsid w:val="0076230B"/>
    <w:rsid w:val="0077642E"/>
    <w:rsid w:val="007A506B"/>
    <w:rsid w:val="007E029E"/>
    <w:rsid w:val="008561E5"/>
    <w:rsid w:val="00920146"/>
    <w:rsid w:val="00A05E0F"/>
    <w:rsid w:val="00A11BEC"/>
    <w:rsid w:val="00A706DE"/>
    <w:rsid w:val="00A95708"/>
    <w:rsid w:val="00B41C99"/>
    <w:rsid w:val="00BA615E"/>
    <w:rsid w:val="00BB6D49"/>
    <w:rsid w:val="00C55EB6"/>
    <w:rsid w:val="00C668DB"/>
    <w:rsid w:val="00C76E18"/>
    <w:rsid w:val="00CA2413"/>
    <w:rsid w:val="00CE17F9"/>
    <w:rsid w:val="00D27E7A"/>
    <w:rsid w:val="00D30D0D"/>
    <w:rsid w:val="00DA5801"/>
    <w:rsid w:val="00DB4CE4"/>
    <w:rsid w:val="00DD44D1"/>
    <w:rsid w:val="00E17A55"/>
    <w:rsid w:val="00E44C38"/>
    <w:rsid w:val="00EF1813"/>
    <w:rsid w:val="00F40DBD"/>
    <w:rsid w:val="00F906CF"/>
    <w:rsid w:val="00FA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4065"/>
  <w15:chartTrackingRefBased/>
  <w15:docId w15:val="{1FC0D6BF-871C-4B61-B1B4-7EAEAB1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08"/>
    <w:pPr>
      <w:spacing w:after="200" w:line="276" w:lineRule="auto"/>
    </w:pPr>
    <w:rPr>
      <w:szCs w:val="22"/>
    </w:r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BalloonText">
    <w:name w:val="Balloon Text"/>
    <w:basedOn w:val="Normal"/>
    <w:link w:val="BalloonTextChar"/>
    <w:uiPriority w:val="99"/>
    <w:semiHidden/>
    <w:unhideWhenUsed/>
    <w:rsid w:val="00FA7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2"/>
    <w:rPr>
      <w:rFonts w:ascii="Segoe UI" w:hAnsi="Segoe UI" w:cs="Segoe UI"/>
      <w:sz w:val="18"/>
      <w:szCs w:val="18"/>
    </w:rPr>
  </w:style>
  <w:style w:type="character" w:styleId="Hyperlink">
    <w:name w:val="Hyperlink"/>
    <w:basedOn w:val="DefaultParagraphFont"/>
    <w:rsid w:val="003D7908"/>
    <w:rPr>
      <w:color w:val="0563C1" w:themeColor="hyperlink"/>
      <w:u w:val="single"/>
    </w:rPr>
  </w:style>
  <w:style w:type="paragraph" w:styleId="ListParagraph">
    <w:name w:val="List Paragraph"/>
    <w:basedOn w:val="Normal"/>
    <w:uiPriority w:val="34"/>
    <w:qFormat/>
    <w:rsid w:val="003D7908"/>
    <w:pPr>
      <w:ind w:left="720"/>
      <w:contextualSpacing/>
    </w:pPr>
  </w:style>
  <w:style w:type="character" w:styleId="CommentReference">
    <w:name w:val="annotation reference"/>
    <w:basedOn w:val="DefaultParagraphFont"/>
    <w:uiPriority w:val="99"/>
    <w:semiHidden/>
    <w:unhideWhenUsed/>
    <w:rsid w:val="000B6F3E"/>
    <w:rPr>
      <w:sz w:val="16"/>
      <w:szCs w:val="16"/>
    </w:rPr>
  </w:style>
  <w:style w:type="paragraph" w:styleId="CommentText">
    <w:name w:val="annotation text"/>
    <w:basedOn w:val="Normal"/>
    <w:link w:val="CommentTextChar"/>
    <w:uiPriority w:val="99"/>
    <w:semiHidden/>
    <w:unhideWhenUsed/>
    <w:rsid w:val="000B6F3E"/>
    <w:pPr>
      <w:spacing w:line="240" w:lineRule="auto"/>
    </w:pPr>
    <w:rPr>
      <w:sz w:val="20"/>
      <w:szCs w:val="20"/>
    </w:rPr>
  </w:style>
  <w:style w:type="character" w:customStyle="1" w:styleId="CommentTextChar">
    <w:name w:val="Comment Text Char"/>
    <w:basedOn w:val="DefaultParagraphFont"/>
    <w:link w:val="CommentText"/>
    <w:uiPriority w:val="99"/>
    <w:semiHidden/>
    <w:rsid w:val="000B6F3E"/>
    <w:rPr>
      <w:sz w:val="20"/>
      <w:szCs w:val="20"/>
    </w:rPr>
  </w:style>
  <w:style w:type="paragraph" w:styleId="CommentSubject">
    <w:name w:val="annotation subject"/>
    <w:basedOn w:val="CommentText"/>
    <w:next w:val="CommentText"/>
    <w:link w:val="CommentSubjectChar"/>
    <w:uiPriority w:val="99"/>
    <w:semiHidden/>
    <w:unhideWhenUsed/>
    <w:rsid w:val="000B6F3E"/>
    <w:rPr>
      <w:b/>
      <w:bCs/>
    </w:rPr>
  </w:style>
  <w:style w:type="character" w:customStyle="1" w:styleId="CommentSubjectChar">
    <w:name w:val="Comment Subject Char"/>
    <w:basedOn w:val="CommentTextChar"/>
    <w:link w:val="CommentSubject"/>
    <w:uiPriority w:val="99"/>
    <w:semiHidden/>
    <w:rsid w:val="000B6F3E"/>
    <w:rPr>
      <w:b/>
      <w:bCs/>
      <w:sz w:val="20"/>
      <w:szCs w:val="20"/>
    </w:rPr>
  </w:style>
  <w:style w:type="character" w:styleId="UnresolvedMention">
    <w:name w:val="Unresolved Mention"/>
    <w:basedOn w:val="DefaultParagraphFont"/>
    <w:uiPriority w:val="99"/>
    <w:semiHidden/>
    <w:unhideWhenUsed/>
    <w:rsid w:val="003B1D76"/>
    <w:rPr>
      <w:color w:val="605E5C"/>
      <w:shd w:val="clear" w:color="auto" w:fill="E1DFDD"/>
    </w:rPr>
  </w:style>
  <w:style w:type="paragraph" w:styleId="PlainText">
    <w:name w:val="Plain Text"/>
    <w:basedOn w:val="Normal"/>
    <w:link w:val="PlainTextChar"/>
    <w:uiPriority w:val="99"/>
    <w:unhideWhenUsed/>
    <w:rsid w:val="00D27E7A"/>
    <w:pPr>
      <w:spacing w:after="0" w:line="240" w:lineRule="auto"/>
    </w:pPr>
    <w:rPr>
      <w:szCs w:val="21"/>
    </w:rPr>
  </w:style>
  <w:style w:type="character" w:customStyle="1" w:styleId="PlainTextChar">
    <w:name w:val="Plain Text Char"/>
    <w:basedOn w:val="DefaultParagraphFont"/>
    <w:link w:val="PlainText"/>
    <w:uiPriority w:val="99"/>
    <w:rsid w:val="00D27E7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chattaway\Documents\Custom%20Office%20Templates\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7307-8EB1-4B1B-9C19-71761980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TPT</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Tara Chattaway</dc:creator>
  <cp:keywords>Clear print, Template</cp:keywords>
  <dc:description/>
  <cp:lastModifiedBy>Charlie Raven</cp:lastModifiedBy>
  <cp:revision>2</cp:revision>
  <dcterms:created xsi:type="dcterms:W3CDTF">2020-07-06T08:25:00Z</dcterms:created>
  <dcterms:modified xsi:type="dcterms:W3CDTF">2020-07-06T08:25:00Z</dcterms:modified>
</cp:coreProperties>
</file>