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4F19E" w14:textId="77777777" w:rsidR="0040269B" w:rsidRDefault="0040269B" w:rsidP="00900281">
      <w:pPr>
        <w:pStyle w:val="Heading1"/>
        <w:rPr>
          <w:rFonts w:eastAsia="Times New Roman"/>
          <w:lang w:eastAsia="en-GB"/>
        </w:rPr>
      </w:pPr>
    </w:p>
    <w:p w14:paraId="6ECC488E" w14:textId="6F0D1E6B" w:rsidR="006C4B6A" w:rsidRPr="0043171E" w:rsidRDefault="006C4B6A" w:rsidP="00900281">
      <w:pPr>
        <w:pStyle w:val="Heading1"/>
        <w:rPr>
          <w:rFonts w:eastAsia="Times New Roman"/>
          <w:lang w:eastAsia="en-GB"/>
        </w:rPr>
      </w:pPr>
      <w:r w:rsidRPr="0043171E">
        <w:rPr>
          <w:rFonts w:eastAsia="Times New Roman"/>
          <w:lang w:eastAsia="en-GB"/>
        </w:rPr>
        <w:t xml:space="preserve">Guidance for returning to school in September – what </w:t>
      </w:r>
      <w:r>
        <w:rPr>
          <w:rFonts w:eastAsia="Times New Roman"/>
          <w:lang w:eastAsia="en-GB"/>
        </w:rPr>
        <w:t>th</w:t>
      </w:r>
      <w:r w:rsidRPr="0043171E">
        <w:rPr>
          <w:rFonts w:eastAsia="Times New Roman"/>
          <w:lang w:eastAsia="en-GB"/>
        </w:rPr>
        <w:t>is means for children and young people with SEND</w:t>
      </w:r>
    </w:p>
    <w:p w14:paraId="2E08709D" w14:textId="06C63941" w:rsidR="006C4B6A" w:rsidRPr="001234DD" w:rsidRDefault="006C4B6A" w:rsidP="001234DD">
      <w:pPr>
        <w:shd w:val="clear" w:color="auto" w:fill="FFFFFF"/>
        <w:spacing w:before="300" w:after="300" w:line="276" w:lineRule="auto"/>
        <w:textAlignment w:val="baseline"/>
        <w:rPr>
          <w:rFonts w:eastAsia="Times New Roman" w:cs="Arial"/>
          <w:color w:val="0B0C0C"/>
          <w:lang w:eastAsia="en-GB"/>
        </w:rPr>
      </w:pPr>
      <w:r w:rsidRPr="001234DD">
        <w:rPr>
          <w:rFonts w:eastAsia="Times New Roman" w:cs="Arial"/>
          <w:color w:val="0B0C0C"/>
          <w:lang w:eastAsia="en-GB"/>
        </w:rPr>
        <w:t xml:space="preserve">Schools are being asked to deliver a broad and balanced curriculum for children with SEND, including full educational and care support. There is a recognition that some children may not be able to access home learning without adult support. Schools are being asked to work with families </w:t>
      </w:r>
      <w:r w:rsidR="00AB73DE" w:rsidRPr="001234DD">
        <w:rPr>
          <w:rFonts w:eastAsia="Times New Roman" w:cs="Arial"/>
          <w:color w:val="0B0C0C"/>
          <w:lang w:eastAsia="en-GB"/>
        </w:rPr>
        <w:t>on this</w:t>
      </w:r>
      <w:r w:rsidRPr="001234DD">
        <w:rPr>
          <w:rFonts w:eastAsia="Times New Roman" w:cs="Arial"/>
          <w:color w:val="0B0C0C"/>
          <w:lang w:eastAsia="en-GB"/>
        </w:rPr>
        <w:t xml:space="preserve"> curriculum recognising that some of this may be delivered at home. </w:t>
      </w:r>
    </w:p>
    <w:p w14:paraId="0473453F" w14:textId="40AC84CC" w:rsidR="007A4479" w:rsidRPr="001C2AB1" w:rsidRDefault="006C4B6A" w:rsidP="006C4B6A">
      <w:pPr>
        <w:numPr>
          <w:ilvl w:val="0"/>
          <w:numId w:val="11"/>
        </w:numPr>
        <w:shd w:val="clear" w:color="auto" w:fill="FFFFFF"/>
        <w:spacing w:before="525" w:line="240" w:lineRule="auto"/>
        <w:textAlignment w:val="baseline"/>
        <w:outlineLvl w:val="3"/>
        <w:rPr>
          <w:rFonts w:eastAsia="Times New Roman" w:cs="Arial"/>
          <w:b/>
          <w:bCs/>
          <w:color w:val="0B0C0C"/>
          <w:sz w:val="29"/>
          <w:szCs w:val="29"/>
          <w:lang w:eastAsia="en-GB"/>
        </w:rPr>
      </w:pPr>
      <w:r w:rsidRPr="007A4479">
        <w:rPr>
          <w:rFonts w:eastAsia="Times New Roman" w:cs="Arial"/>
          <w:b/>
          <w:bCs/>
          <w:color w:val="0B0C0C"/>
          <w:sz w:val="29"/>
          <w:szCs w:val="29"/>
          <w:lang w:eastAsia="en-GB"/>
        </w:rPr>
        <w:t>S</w:t>
      </w:r>
      <w:r w:rsidRPr="001C2AB1">
        <w:rPr>
          <w:rFonts w:eastAsia="Times New Roman" w:cs="Arial"/>
          <w:b/>
          <w:bCs/>
          <w:color w:val="0B0C0C"/>
          <w:sz w:val="29"/>
          <w:szCs w:val="29"/>
          <w:lang w:eastAsia="en-GB"/>
        </w:rPr>
        <w:t>upport staff and specialists</w:t>
      </w:r>
    </w:p>
    <w:p w14:paraId="4BBEC103" w14:textId="5A882E2D" w:rsidR="006C4B6A" w:rsidRPr="001234DD" w:rsidRDefault="006C4B6A" w:rsidP="001234DD">
      <w:pPr>
        <w:shd w:val="clear" w:color="auto" w:fill="FFFFFF"/>
        <w:spacing w:before="75" w:after="300" w:line="276" w:lineRule="auto"/>
        <w:textAlignment w:val="baseline"/>
        <w:rPr>
          <w:rFonts w:eastAsia="Times New Roman" w:cs="Arial"/>
          <w:color w:val="0B0C0C"/>
          <w:lang w:eastAsia="en-GB"/>
        </w:rPr>
      </w:pPr>
      <w:r w:rsidRPr="001234DD">
        <w:rPr>
          <w:rFonts w:eastAsia="Times New Roman" w:cs="Arial"/>
          <w:color w:val="0B0C0C"/>
          <w:lang w:eastAsia="en-GB"/>
        </w:rPr>
        <w:t xml:space="preserve">Children with SEND may need </w:t>
      </w:r>
      <w:r w:rsidR="005A49CC" w:rsidRPr="001234DD">
        <w:rPr>
          <w:rFonts w:eastAsia="Times New Roman" w:cs="Arial"/>
          <w:color w:val="0B0C0C"/>
          <w:lang w:eastAsia="en-GB"/>
        </w:rPr>
        <w:t>tailored</w:t>
      </w:r>
      <w:r w:rsidRPr="001234DD">
        <w:rPr>
          <w:rFonts w:eastAsia="Times New Roman" w:cs="Arial"/>
          <w:color w:val="0B0C0C"/>
          <w:lang w:eastAsia="en-GB"/>
        </w:rPr>
        <w:t xml:space="preserve"> help and preparation for returning to school. Teachers and special educational needs coordinators are being asked to plan to meet these needs.</w:t>
      </w:r>
      <w:r w:rsidR="007A4479" w:rsidRPr="001234DD">
        <w:rPr>
          <w:rFonts w:eastAsia="Times New Roman" w:cs="Arial"/>
          <w:color w:val="0B0C0C"/>
          <w:lang w:eastAsia="en-GB"/>
        </w:rPr>
        <w:t xml:space="preserve"> </w:t>
      </w:r>
      <w:hyperlink r:id="rId8" w:history="1">
        <w:r w:rsidR="00EE4C96" w:rsidRPr="001234DD">
          <w:rPr>
            <w:rStyle w:val="Hyperlink"/>
            <w:rFonts w:eastAsia="Times New Roman" w:cs="Arial"/>
            <w:lang w:eastAsia="en-GB"/>
          </w:rPr>
          <w:t>UNICEF</w:t>
        </w:r>
      </w:hyperlink>
      <w:r w:rsidR="007A4479" w:rsidRPr="001234DD">
        <w:rPr>
          <w:rFonts w:eastAsia="Times New Roman" w:cs="Arial"/>
          <w:color w:val="0B0C0C"/>
          <w:lang w:eastAsia="en-GB"/>
        </w:rPr>
        <w:t xml:space="preserve"> has provided some general advice on supporting children </w:t>
      </w:r>
      <w:r w:rsidR="005A49CC" w:rsidRPr="001234DD">
        <w:rPr>
          <w:rFonts w:eastAsia="Times New Roman" w:cs="Arial"/>
          <w:color w:val="0B0C0C"/>
          <w:lang w:eastAsia="en-GB"/>
        </w:rPr>
        <w:t xml:space="preserve">going </w:t>
      </w:r>
      <w:r w:rsidR="007A4479" w:rsidRPr="001234DD">
        <w:rPr>
          <w:rFonts w:eastAsia="Times New Roman" w:cs="Arial"/>
          <w:color w:val="0B0C0C"/>
          <w:lang w:eastAsia="en-GB"/>
        </w:rPr>
        <w:t>back to school</w:t>
      </w:r>
      <w:r w:rsidR="005A49CC" w:rsidRPr="001234DD">
        <w:rPr>
          <w:rFonts w:eastAsia="Times New Roman" w:cs="Arial"/>
          <w:color w:val="0B0C0C"/>
          <w:lang w:eastAsia="en-GB"/>
        </w:rPr>
        <w:t xml:space="preserve">. </w:t>
      </w:r>
    </w:p>
    <w:p w14:paraId="6FFF808E" w14:textId="78B74DEE" w:rsidR="006C4B6A" w:rsidRPr="001234DD" w:rsidRDefault="006C4B6A" w:rsidP="001234DD">
      <w:pPr>
        <w:shd w:val="clear" w:color="auto" w:fill="FFFFFF"/>
        <w:spacing w:before="75" w:after="300" w:line="276" w:lineRule="auto"/>
        <w:textAlignment w:val="baseline"/>
        <w:rPr>
          <w:rFonts w:eastAsia="Times New Roman" w:cs="Arial"/>
          <w:color w:val="0B0C0C"/>
          <w:lang w:eastAsia="en-GB"/>
        </w:rPr>
      </w:pPr>
      <w:r w:rsidRPr="001234DD">
        <w:rPr>
          <w:rFonts w:eastAsia="Times New Roman" w:cs="Arial"/>
          <w:color w:val="0B0C0C"/>
          <w:lang w:eastAsia="en-GB"/>
        </w:rPr>
        <w:t xml:space="preserve">Schools are being advised they </w:t>
      </w:r>
      <w:r w:rsidR="005A49CC" w:rsidRPr="001234DD">
        <w:rPr>
          <w:rFonts w:eastAsia="Times New Roman" w:cs="Arial"/>
          <w:color w:val="0B0C0C"/>
          <w:lang w:eastAsia="en-GB"/>
        </w:rPr>
        <w:t xml:space="preserve">ensure </w:t>
      </w:r>
      <w:r w:rsidRPr="001234DD">
        <w:rPr>
          <w:rFonts w:eastAsia="Times New Roman" w:cs="Arial"/>
          <w:color w:val="0B0C0C"/>
          <w:lang w:eastAsia="en-GB"/>
        </w:rPr>
        <w:t>appropriate support is made available, for example using teaching assistants. The guidance is also recommending that schools enable specialist staff from both in and outside the school to work with children in different classes or year groups.</w:t>
      </w:r>
    </w:p>
    <w:p w14:paraId="1C3659B9" w14:textId="6A774FFC" w:rsidR="006C4B6A" w:rsidRDefault="006C4B6A" w:rsidP="001234DD">
      <w:pPr>
        <w:shd w:val="clear" w:color="auto" w:fill="FFFFFF"/>
        <w:spacing w:before="300" w:after="300" w:line="276" w:lineRule="auto"/>
        <w:textAlignment w:val="baseline"/>
        <w:rPr>
          <w:rFonts w:eastAsia="Times New Roman" w:cs="Arial"/>
          <w:color w:val="0B0C0C"/>
          <w:sz w:val="29"/>
          <w:szCs w:val="29"/>
          <w:lang w:eastAsia="en-GB"/>
        </w:rPr>
      </w:pPr>
      <w:r>
        <w:rPr>
          <w:rFonts w:eastAsia="Times New Roman" w:cs="Arial"/>
          <w:color w:val="0B0C0C"/>
          <w:sz w:val="29"/>
          <w:szCs w:val="29"/>
          <w:lang w:eastAsia="en-GB"/>
        </w:rPr>
        <w:t>There is a recognition that in the event of a</w:t>
      </w:r>
      <w:r w:rsidRPr="001C2AB1">
        <w:rPr>
          <w:rFonts w:eastAsia="Times New Roman" w:cs="Arial"/>
          <w:color w:val="0B0C0C"/>
          <w:sz w:val="29"/>
          <w:szCs w:val="29"/>
          <w:lang w:eastAsia="en-GB"/>
        </w:rPr>
        <w:t>ny redeployment</w:t>
      </w:r>
      <w:r>
        <w:rPr>
          <w:rFonts w:eastAsia="Times New Roman" w:cs="Arial"/>
          <w:color w:val="0B0C0C"/>
          <w:sz w:val="29"/>
          <w:szCs w:val="29"/>
          <w:lang w:eastAsia="en-GB"/>
        </w:rPr>
        <w:t xml:space="preserve"> of teaching assistants, this </w:t>
      </w:r>
      <w:r w:rsidRPr="001C2AB1">
        <w:rPr>
          <w:rFonts w:eastAsia="Times New Roman" w:cs="Arial"/>
          <w:color w:val="0B0C0C"/>
          <w:sz w:val="29"/>
          <w:szCs w:val="29"/>
          <w:lang w:eastAsia="en-GB"/>
        </w:rPr>
        <w:t xml:space="preserve">should not be at the expense of supporting </w:t>
      </w:r>
      <w:r>
        <w:rPr>
          <w:rFonts w:eastAsia="Times New Roman" w:cs="Arial"/>
          <w:color w:val="0B0C0C"/>
          <w:sz w:val="29"/>
          <w:szCs w:val="29"/>
          <w:lang w:eastAsia="en-GB"/>
        </w:rPr>
        <w:t>children</w:t>
      </w:r>
      <w:r w:rsidRPr="001C2AB1">
        <w:rPr>
          <w:rFonts w:eastAsia="Times New Roman" w:cs="Arial"/>
          <w:color w:val="0B0C0C"/>
          <w:sz w:val="29"/>
          <w:szCs w:val="29"/>
          <w:lang w:eastAsia="en-GB"/>
        </w:rPr>
        <w:t xml:space="preserve"> with SEND. Headteachers should be satisfied that </w:t>
      </w:r>
      <w:r>
        <w:rPr>
          <w:rFonts w:eastAsia="Times New Roman" w:cs="Arial"/>
          <w:color w:val="0B0C0C"/>
          <w:sz w:val="29"/>
          <w:szCs w:val="29"/>
          <w:lang w:eastAsia="en-GB"/>
        </w:rPr>
        <w:t>those working with children with SEND have</w:t>
      </w:r>
      <w:r w:rsidRPr="001C2AB1">
        <w:rPr>
          <w:rFonts w:eastAsia="Times New Roman" w:cs="Arial"/>
          <w:color w:val="0B0C0C"/>
          <w:sz w:val="29"/>
          <w:szCs w:val="29"/>
          <w:lang w:eastAsia="en-GB"/>
        </w:rPr>
        <w:t xml:space="preserve"> appropriate skills, expertise</w:t>
      </w:r>
      <w:r>
        <w:rPr>
          <w:rFonts w:eastAsia="Times New Roman" w:cs="Arial"/>
          <w:color w:val="0B0C0C"/>
          <w:sz w:val="29"/>
          <w:szCs w:val="29"/>
          <w:lang w:eastAsia="en-GB"/>
        </w:rPr>
        <w:t>,</w:t>
      </w:r>
      <w:r w:rsidRPr="001C2AB1">
        <w:rPr>
          <w:rFonts w:eastAsia="Times New Roman" w:cs="Arial"/>
          <w:color w:val="0B0C0C"/>
          <w:sz w:val="29"/>
          <w:szCs w:val="29"/>
          <w:lang w:eastAsia="en-GB"/>
        </w:rPr>
        <w:t xml:space="preserve"> and experience</w:t>
      </w:r>
      <w:r>
        <w:rPr>
          <w:rFonts w:eastAsia="Times New Roman" w:cs="Arial"/>
          <w:color w:val="0B0C0C"/>
          <w:sz w:val="29"/>
          <w:szCs w:val="29"/>
          <w:lang w:eastAsia="en-GB"/>
        </w:rPr>
        <w:t xml:space="preserve">.  </w:t>
      </w:r>
    </w:p>
    <w:p w14:paraId="6C1CDA7B" w14:textId="2380F5F1" w:rsidR="006C4B6A" w:rsidRPr="001234DD" w:rsidRDefault="006C4B6A" w:rsidP="006C4B6A">
      <w:pPr>
        <w:shd w:val="clear" w:color="auto" w:fill="FFFFFF"/>
        <w:spacing w:before="300" w:after="300" w:line="240" w:lineRule="auto"/>
        <w:textAlignment w:val="baseline"/>
        <w:rPr>
          <w:rFonts w:eastAsia="Times New Roman" w:cs="Arial"/>
          <w:color w:val="0B0C0C"/>
          <w:lang w:eastAsia="en-GB"/>
        </w:rPr>
      </w:pPr>
      <w:r w:rsidRPr="001234DD">
        <w:rPr>
          <w:rFonts w:eastAsia="Times New Roman" w:cs="Arial"/>
          <w:color w:val="0B0C0C"/>
          <w:lang w:eastAsia="en-GB"/>
        </w:rPr>
        <w:t>Safe staffing ratios need to be met, and/or specific training undertaken for any interventions or care for children with complex needs</w:t>
      </w:r>
      <w:r w:rsidR="00777E7A" w:rsidRPr="001234DD">
        <w:rPr>
          <w:rFonts w:eastAsia="Times New Roman" w:cs="Arial"/>
          <w:color w:val="0B0C0C"/>
          <w:lang w:eastAsia="en-GB"/>
        </w:rPr>
        <w:t>.</w:t>
      </w:r>
    </w:p>
    <w:p w14:paraId="29F69D71" w14:textId="77777777" w:rsidR="006C4B6A" w:rsidRPr="001234DD" w:rsidRDefault="006C4B6A" w:rsidP="006C4B6A">
      <w:pPr>
        <w:shd w:val="clear" w:color="auto" w:fill="FFFFFF"/>
        <w:spacing w:before="75" w:after="300" w:line="240" w:lineRule="auto"/>
        <w:textAlignment w:val="baseline"/>
        <w:rPr>
          <w:rFonts w:eastAsia="Times New Roman" w:cs="Arial"/>
          <w:color w:val="0B0C0C"/>
          <w:lang w:eastAsia="en-GB"/>
        </w:rPr>
      </w:pPr>
      <w:r w:rsidRPr="001234DD">
        <w:rPr>
          <w:rFonts w:eastAsia="Times New Roman" w:cs="Arial"/>
          <w:color w:val="0B0C0C"/>
          <w:lang w:eastAsia="en-GB"/>
        </w:rPr>
        <w:lastRenderedPageBreak/>
        <w:t xml:space="preserve">Specialists, therapists, clinicians, and other support staff should provide interventions as usual and adhere to the health and safety guidance of each school. </w:t>
      </w:r>
    </w:p>
    <w:p w14:paraId="7502BC28" w14:textId="6D04381C" w:rsidR="006C4B6A" w:rsidRPr="001234DD" w:rsidRDefault="00777E7A" w:rsidP="001234DD">
      <w:pPr>
        <w:shd w:val="clear" w:color="auto" w:fill="FFFFFF"/>
        <w:spacing w:before="300" w:after="300" w:line="276" w:lineRule="auto"/>
        <w:textAlignment w:val="baseline"/>
        <w:rPr>
          <w:rFonts w:eastAsia="Times New Roman" w:cs="Arial"/>
          <w:color w:val="0B0C0C"/>
          <w:lang w:eastAsia="en-GB"/>
        </w:rPr>
      </w:pPr>
      <w:r w:rsidRPr="001234DD">
        <w:rPr>
          <w:rFonts w:eastAsia="Times New Roman" w:cs="Arial"/>
          <w:color w:val="0B0C0C"/>
          <w:lang w:eastAsia="en-GB"/>
        </w:rPr>
        <w:t xml:space="preserve">If </w:t>
      </w:r>
      <w:r w:rsidR="006C4B6A" w:rsidRPr="001234DD">
        <w:rPr>
          <w:rFonts w:eastAsia="Times New Roman" w:cs="Arial"/>
          <w:color w:val="0B0C0C"/>
          <w:lang w:eastAsia="en-GB"/>
        </w:rPr>
        <w:t>a child attends more than one setting, for example at a mainstream school and special school</w:t>
      </w:r>
      <w:r w:rsidRPr="001234DD">
        <w:rPr>
          <w:rFonts w:eastAsia="Times New Roman" w:cs="Arial"/>
          <w:color w:val="0B0C0C"/>
          <w:lang w:eastAsia="en-GB"/>
        </w:rPr>
        <w:t xml:space="preserve">; </w:t>
      </w:r>
      <w:r w:rsidR="006C4B6A" w:rsidRPr="001234DD">
        <w:rPr>
          <w:rFonts w:eastAsia="Times New Roman" w:cs="Arial"/>
          <w:color w:val="0B0C0C"/>
          <w:lang w:eastAsia="en-GB"/>
        </w:rPr>
        <w:t>schools are being advised to work collaboratively. This approach would enable them to address any risks identified and allow them to jointly deliver a broad and balanced curriculum for the child.</w:t>
      </w:r>
    </w:p>
    <w:p w14:paraId="63A41FA5" w14:textId="43ACDDDD" w:rsidR="007A4479" w:rsidRPr="001234DD" w:rsidRDefault="00777E7A" w:rsidP="006C4B6A">
      <w:pPr>
        <w:shd w:val="clear" w:color="auto" w:fill="FFFFFF"/>
        <w:spacing w:before="300" w:after="300" w:line="240" w:lineRule="auto"/>
        <w:textAlignment w:val="baseline"/>
        <w:rPr>
          <w:rFonts w:eastAsia="Times New Roman" w:cs="Arial"/>
          <w:color w:val="0B0C0C"/>
          <w:lang w:eastAsia="en-GB"/>
        </w:rPr>
      </w:pPr>
      <w:r w:rsidRPr="001234DD">
        <w:rPr>
          <w:rFonts w:eastAsia="Times New Roman" w:cs="Arial"/>
          <w:color w:val="0B0C0C"/>
          <w:lang w:eastAsia="en-GB"/>
        </w:rPr>
        <w:t>The</w:t>
      </w:r>
      <w:r w:rsidR="007A4479" w:rsidRPr="001234DD">
        <w:rPr>
          <w:rFonts w:eastAsia="Times New Roman" w:cs="Arial"/>
          <w:color w:val="0B0C0C"/>
          <w:lang w:eastAsia="en-GB"/>
        </w:rPr>
        <w:t xml:space="preserve"> government</w:t>
      </w:r>
      <w:r w:rsidRPr="001234DD">
        <w:rPr>
          <w:rFonts w:eastAsia="Times New Roman" w:cs="Arial"/>
          <w:color w:val="0B0C0C"/>
          <w:lang w:eastAsia="en-GB"/>
        </w:rPr>
        <w:t xml:space="preserve"> have produced a useful guide</w:t>
      </w:r>
      <w:r w:rsidR="007A4479" w:rsidRPr="001234DD">
        <w:rPr>
          <w:rFonts w:eastAsia="Times New Roman" w:cs="Arial"/>
          <w:color w:val="0B0C0C"/>
          <w:lang w:eastAsia="en-GB"/>
        </w:rPr>
        <w:t xml:space="preserve"> </w:t>
      </w:r>
      <w:r w:rsidRPr="001234DD">
        <w:rPr>
          <w:rFonts w:eastAsia="Times New Roman" w:cs="Arial"/>
          <w:color w:val="0B0C0C"/>
          <w:lang w:eastAsia="en-GB"/>
        </w:rPr>
        <w:t xml:space="preserve">which covers </w:t>
      </w:r>
      <w:hyperlink r:id="rId9" w:history="1">
        <w:r w:rsidRPr="001234DD">
          <w:rPr>
            <w:rStyle w:val="Hyperlink"/>
            <w:rFonts w:eastAsia="Times New Roman" w:cs="Arial"/>
            <w:lang w:eastAsia="en-GB"/>
          </w:rPr>
          <w:t>w</w:t>
        </w:r>
        <w:r w:rsidRPr="001234DD">
          <w:rPr>
            <w:rStyle w:val="Hyperlink"/>
            <w:rFonts w:eastAsia="Times New Roman" w:cs="Arial"/>
            <w:lang w:eastAsia="en-GB"/>
          </w:rPr>
          <w:t>hat parents need to know</w:t>
        </w:r>
      </w:hyperlink>
      <w:r w:rsidRPr="001234DD">
        <w:rPr>
          <w:rFonts w:eastAsia="Times New Roman" w:cs="Arial"/>
          <w:color w:val="0B0C0C"/>
          <w:lang w:eastAsia="en-GB"/>
        </w:rPr>
        <w:t xml:space="preserve"> </w:t>
      </w:r>
      <w:r w:rsidR="007A4479" w:rsidRPr="001234DD">
        <w:rPr>
          <w:rFonts w:eastAsia="Times New Roman" w:cs="Arial"/>
          <w:color w:val="0B0C0C"/>
          <w:lang w:eastAsia="en-GB"/>
        </w:rPr>
        <w:t>about returning to school</w:t>
      </w:r>
      <w:r w:rsidRPr="001234DD">
        <w:rPr>
          <w:rFonts w:eastAsia="Times New Roman" w:cs="Arial"/>
          <w:color w:val="0B0C0C"/>
          <w:lang w:eastAsia="en-GB"/>
        </w:rPr>
        <w:t xml:space="preserve">. </w:t>
      </w:r>
    </w:p>
    <w:p w14:paraId="3ED06D7B" w14:textId="3BA5E3CE" w:rsidR="00D1700E" w:rsidRPr="001234DD" w:rsidRDefault="006C4B6A" w:rsidP="006C4B6A">
      <w:pPr>
        <w:shd w:val="clear" w:color="auto" w:fill="FFFFFF"/>
        <w:spacing w:before="300" w:after="300" w:line="240" w:lineRule="auto"/>
        <w:textAlignment w:val="baseline"/>
        <w:rPr>
          <w:rFonts w:eastAsia="Times New Roman" w:cs="Arial"/>
          <w:color w:val="0B0C0C"/>
          <w:lang w:eastAsia="en-GB"/>
        </w:rPr>
      </w:pPr>
      <w:r w:rsidRPr="001234DD">
        <w:rPr>
          <w:rFonts w:eastAsia="Times New Roman" w:cs="Arial"/>
          <w:color w:val="0B0C0C"/>
          <w:lang w:eastAsia="en-GB"/>
        </w:rPr>
        <w:t xml:space="preserve">If you have concerns about EHCP and need advice you can contact </w:t>
      </w:r>
      <w:hyperlink r:id="rId10" w:history="1">
        <w:r w:rsidR="00EE4C96" w:rsidRPr="001234DD">
          <w:rPr>
            <w:rStyle w:val="Hyperlink"/>
            <w:rFonts w:eastAsia="Times New Roman" w:cs="Arial"/>
            <w:lang w:eastAsia="en-GB"/>
          </w:rPr>
          <w:t>IPSEA</w:t>
        </w:r>
      </w:hyperlink>
      <w:r w:rsidR="00D1700E" w:rsidRPr="001234DD">
        <w:rPr>
          <w:rFonts w:eastAsia="Times New Roman" w:cs="Arial"/>
          <w:color w:val="0B0C0C"/>
          <w:lang w:eastAsia="en-GB"/>
        </w:rPr>
        <w:t xml:space="preserve">. </w:t>
      </w:r>
    </w:p>
    <w:p w14:paraId="13F25D13" w14:textId="11FC4F85" w:rsidR="006C4B6A" w:rsidRPr="001234DD" w:rsidRDefault="00D1700E" w:rsidP="006C4B6A">
      <w:pPr>
        <w:shd w:val="clear" w:color="auto" w:fill="FFFFFF"/>
        <w:spacing w:before="300" w:after="300" w:line="240" w:lineRule="auto"/>
        <w:textAlignment w:val="baseline"/>
        <w:rPr>
          <w:rFonts w:eastAsia="Times New Roman" w:cs="Arial"/>
          <w:color w:val="0B0C0C"/>
          <w:lang w:eastAsia="en-GB"/>
        </w:rPr>
      </w:pPr>
      <w:r w:rsidRPr="001234DD">
        <w:rPr>
          <w:rFonts w:eastAsia="Times New Roman" w:cs="Arial"/>
          <w:color w:val="0B0C0C"/>
          <w:lang w:eastAsia="en-GB"/>
        </w:rPr>
        <w:t>I</w:t>
      </w:r>
      <w:r w:rsidR="006C4B6A" w:rsidRPr="001234DD">
        <w:rPr>
          <w:rFonts w:eastAsia="Times New Roman" w:cs="Arial"/>
          <w:color w:val="0B0C0C"/>
          <w:lang w:eastAsia="en-GB"/>
        </w:rPr>
        <w:t>f</w:t>
      </w:r>
      <w:r w:rsidR="005F18A1" w:rsidRPr="001234DD">
        <w:rPr>
          <w:rFonts w:eastAsia="Times New Roman" w:cs="Arial"/>
          <w:color w:val="0B0C0C"/>
          <w:lang w:eastAsia="en-GB"/>
        </w:rPr>
        <w:t>, for any reason</w:t>
      </w:r>
      <w:r w:rsidR="006C4B6A" w:rsidRPr="001234DD">
        <w:rPr>
          <w:rFonts w:eastAsia="Times New Roman" w:cs="Arial"/>
          <w:color w:val="0B0C0C"/>
          <w:lang w:eastAsia="en-GB"/>
        </w:rPr>
        <w:t xml:space="preserve"> you need to complain to your local authority about the support your child is receiving you can get </w:t>
      </w:r>
      <w:hyperlink r:id="rId11" w:history="1">
        <w:r w:rsidR="006C4B6A" w:rsidRPr="001234DD">
          <w:rPr>
            <w:rStyle w:val="Hyperlink"/>
            <w:rFonts w:eastAsia="Times New Roman" w:cs="Arial"/>
            <w:lang w:eastAsia="en-GB"/>
          </w:rPr>
          <w:t>more information here</w:t>
        </w:r>
        <w:r w:rsidR="0064671C" w:rsidRPr="001234DD">
          <w:rPr>
            <w:rStyle w:val="Hyperlink"/>
            <w:rFonts w:eastAsia="Times New Roman" w:cs="Arial"/>
            <w:lang w:eastAsia="en-GB"/>
          </w:rPr>
          <w:t>.</w:t>
        </w:r>
      </w:hyperlink>
      <w:r w:rsidR="006C4B6A" w:rsidRPr="001234DD">
        <w:rPr>
          <w:rFonts w:eastAsia="Times New Roman" w:cs="Arial"/>
          <w:color w:val="0B0C0C"/>
          <w:lang w:eastAsia="en-GB"/>
        </w:rPr>
        <w:t xml:space="preserve"> </w:t>
      </w:r>
    </w:p>
    <w:p w14:paraId="034168A6" w14:textId="77777777" w:rsidR="005F18A1" w:rsidRDefault="005F18A1" w:rsidP="005F18A1">
      <w:pPr>
        <w:shd w:val="clear" w:color="auto" w:fill="FFFFFF"/>
        <w:spacing w:line="240" w:lineRule="auto"/>
        <w:textAlignment w:val="baseline"/>
        <w:rPr>
          <w:rFonts w:eastAsia="Times New Roman" w:cs="Arial"/>
          <w:b/>
          <w:bCs/>
          <w:color w:val="0B0C0C"/>
          <w:sz w:val="29"/>
          <w:szCs w:val="29"/>
          <w:lang w:eastAsia="en-GB"/>
        </w:rPr>
      </w:pPr>
    </w:p>
    <w:p w14:paraId="1A05ADA7" w14:textId="6AF99120" w:rsidR="005F18A1" w:rsidRDefault="006C4B6A" w:rsidP="005F18A1">
      <w:pPr>
        <w:shd w:val="clear" w:color="auto" w:fill="FFFFFF"/>
        <w:spacing w:line="240" w:lineRule="auto"/>
        <w:textAlignment w:val="baseline"/>
        <w:rPr>
          <w:rFonts w:eastAsia="Times New Roman" w:cs="Arial"/>
          <w:b/>
          <w:bCs/>
          <w:color w:val="0B0C0C"/>
          <w:sz w:val="29"/>
          <w:szCs w:val="29"/>
          <w:lang w:eastAsia="en-GB"/>
        </w:rPr>
      </w:pPr>
      <w:r w:rsidRPr="001267CC">
        <w:rPr>
          <w:rFonts w:eastAsia="Times New Roman" w:cs="Arial"/>
          <w:b/>
          <w:bCs/>
          <w:color w:val="0B0C0C"/>
          <w:sz w:val="29"/>
          <w:szCs w:val="29"/>
          <w:lang w:eastAsia="en-GB"/>
        </w:rPr>
        <w:t xml:space="preserve">Travel </w:t>
      </w:r>
    </w:p>
    <w:p w14:paraId="3C829465" w14:textId="17834C1A" w:rsidR="005F18A1" w:rsidRPr="001234DD" w:rsidRDefault="006C4B6A" w:rsidP="001234DD">
      <w:pPr>
        <w:shd w:val="clear" w:color="auto" w:fill="FFFFFF"/>
        <w:spacing w:line="276" w:lineRule="auto"/>
        <w:textAlignment w:val="baseline"/>
        <w:rPr>
          <w:rFonts w:eastAsia="Times New Roman" w:cs="Arial"/>
          <w:color w:val="0B0C0C"/>
          <w:lang w:eastAsia="en-GB"/>
        </w:rPr>
      </w:pPr>
      <w:r w:rsidRPr="001234DD">
        <w:rPr>
          <w:rFonts w:eastAsia="Times New Roman" w:cs="Arial"/>
          <w:color w:val="0B0C0C"/>
          <w:lang w:eastAsia="en-GB"/>
        </w:rPr>
        <w:t xml:space="preserve">Children with SEND use a variety of transport methods to get to and from school. The approach taken to ensure the safety of children using transport will need to reflect measures that are deemed reasonable in each circumstance. </w:t>
      </w:r>
      <w:r w:rsidR="00D1700E" w:rsidRPr="001234DD">
        <w:rPr>
          <w:rFonts w:eastAsia="Times New Roman" w:cs="Arial"/>
          <w:color w:val="0B0C0C"/>
          <w:lang w:eastAsia="en-GB"/>
        </w:rPr>
        <w:t xml:space="preserve">If you need support about transport </w:t>
      </w:r>
    </w:p>
    <w:p w14:paraId="6B58B898" w14:textId="6E04CAC4" w:rsidR="006C4B6A" w:rsidRPr="001234DD" w:rsidRDefault="00D1700E" w:rsidP="001234DD">
      <w:pPr>
        <w:shd w:val="clear" w:color="auto" w:fill="FFFFFF"/>
        <w:spacing w:line="276" w:lineRule="auto"/>
        <w:textAlignment w:val="baseline"/>
        <w:rPr>
          <w:rFonts w:eastAsia="Times New Roman" w:cs="Arial"/>
          <w:b/>
          <w:bCs/>
          <w:color w:val="0B0C0C"/>
          <w:lang w:eastAsia="en-GB"/>
        </w:rPr>
      </w:pPr>
      <w:r w:rsidRPr="001234DD">
        <w:rPr>
          <w:rFonts w:eastAsia="Times New Roman" w:cs="Arial"/>
          <w:color w:val="0B0C0C"/>
          <w:lang w:eastAsia="en-GB"/>
        </w:rPr>
        <w:t xml:space="preserve">issues you can find </w:t>
      </w:r>
      <w:hyperlink r:id="rId12" w:history="1">
        <w:r w:rsidRPr="001234DD">
          <w:rPr>
            <w:rStyle w:val="Hyperlink"/>
            <w:rFonts w:eastAsia="Times New Roman" w:cs="Arial"/>
            <w:lang w:eastAsia="en-GB"/>
          </w:rPr>
          <w:t>further guidance here</w:t>
        </w:r>
      </w:hyperlink>
      <w:r w:rsidR="0064671C" w:rsidRPr="001234DD">
        <w:rPr>
          <w:rFonts w:eastAsia="Times New Roman" w:cs="Arial"/>
          <w:color w:val="0B0C0C"/>
          <w:lang w:eastAsia="en-GB"/>
        </w:rPr>
        <w:t>.</w:t>
      </w:r>
    </w:p>
    <w:p w14:paraId="126748A0" w14:textId="77777777" w:rsidR="005F18A1" w:rsidRDefault="005F18A1" w:rsidP="005F18A1">
      <w:pPr>
        <w:shd w:val="clear" w:color="auto" w:fill="FFFFFF"/>
        <w:spacing w:line="240" w:lineRule="auto"/>
        <w:textAlignment w:val="baseline"/>
        <w:rPr>
          <w:rFonts w:eastAsia="Times New Roman" w:cs="Arial"/>
          <w:b/>
          <w:bCs/>
          <w:color w:val="0B0C0C"/>
          <w:sz w:val="29"/>
          <w:szCs w:val="29"/>
          <w:lang w:eastAsia="en-GB"/>
        </w:rPr>
      </w:pPr>
    </w:p>
    <w:p w14:paraId="793676D0" w14:textId="77777777" w:rsidR="005F18A1" w:rsidRDefault="005F18A1" w:rsidP="005F18A1">
      <w:pPr>
        <w:shd w:val="clear" w:color="auto" w:fill="FFFFFF"/>
        <w:spacing w:line="240" w:lineRule="auto"/>
        <w:textAlignment w:val="baseline"/>
        <w:rPr>
          <w:rFonts w:eastAsia="Times New Roman" w:cs="Arial"/>
          <w:b/>
          <w:bCs/>
          <w:color w:val="0B0C0C"/>
          <w:sz w:val="29"/>
          <w:szCs w:val="29"/>
          <w:lang w:eastAsia="en-GB"/>
        </w:rPr>
      </w:pPr>
    </w:p>
    <w:p w14:paraId="45AE9A40" w14:textId="791296CC" w:rsidR="006C4B6A" w:rsidRPr="001C2AB1" w:rsidRDefault="006C4B6A" w:rsidP="005F18A1">
      <w:pPr>
        <w:shd w:val="clear" w:color="auto" w:fill="FFFFFF"/>
        <w:spacing w:line="240" w:lineRule="auto"/>
        <w:textAlignment w:val="baseline"/>
        <w:rPr>
          <w:rFonts w:eastAsia="Times New Roman" w:cs="Arial"/>
          <w:b/>
          <w:bCs/>
          <w:color w:val="0B0C0C"/>
          <w:sz w:val="29"/>
          <w:szCs w:val="29"/>
          <w:lang w:eastAsia="en-GB"/>
        </w:rPr>
      </w:pPr>
      <w:r w:rsidRPr="00B700DF">
        <w:rPr>
          <w:rFonts w:eastAsia="Times New Roman" w:cs="Arial"/>
          <w:b/>
          <w:bCs/>
          <w:color w:val="0B0C0C"/>
          <w:sz w:val="29"/>
          <w:szCs w:val="29"/>
          <w:lang w:eastAsia="en-GB"/>
        </w:rPr>
        <w:t xml:space="preserve">School </w:t>
      </w:r>
      <w:r w:rsidR="0040269B">
        <w:rPr>
          <w:rFonts w:eastAsia="Times New Roman" w:cs="Arial"/>
          <w:b/>
          <w:bCs/>
          <w:color w:val="0B0C0C"/>
          <w:sz w:val="29"/>
          <w:szCs w:val="29"/>
          <w:lang w:eastAsia="en-GB"/>
        </w:rPr>
        <w:t>t</w:t>
      </w:r>
      <w:r w:rsidRPr="00B700DF">
        <w:rPr>
          <w:rFonts w:eastAsia="Times New Roman" w:cs="Arial"/>
          <w:b/>
          <w:bCs/>
          <w:color w:val="0B0C0C"/>
          <w:sz w:val="29"/>
          <w:szCs w:val="29"/>
          <w:lang w:eastAsia="en-GB"/>
        </w:rPr>
        <w:t xml:space="preserve">rips </w:t>
      </w:r>
    </w:p>
    <w:p w14:paraId="56606CFA" w14:textId="4E683062" w:rsidR="006C4B6A" w:rsidRPr="001234DD" w:rsidRDefault="006C4B6A" w:rsidP="001234DD">
      <w:pPr>
        <w:shd w:val="clear" w:color="auto" w:fill="FFFFFF"/>
        <w:spacing w:line="276" w:lineRule="auto"/>
        <w:textAlignment w:val="baseline"/>
        <w:rPr>
          <w:rFonts w:eastAsia="Times New Roman" w:cs="Arial"/>
          <w:color w:val="0B0C0C"/>
          <w:lang w:eastAsia="en-GB"/>
        </w:rPr>
      </w:pPr>
      <w:r w:rsidRPr="001234DD">
        <w:rPr>
          <w:rFonts w:eastAsia="Times New Roman" w:cs="Arial"/>
          <w:color w:val="0B0C0C"/>
          <w:lang w:eastAsia="en-GB"/>
        </w:rPr>
        <w:t xml:space="preserve">Schools can resume non-overnight domestic educational visits from the autumn. These will include any trips for children with SEND connected with their preparation for adulthood (for example, workplace visits, travel training etc.). This should be done in line with protective measures, and risk assessments. </w:t>
      </w:r>
      <w:hyperlink r:id="rId13" w:history="1">
        <w:r w:rsidR="0040269B" w:rsidRPr="001234DD">
          <w:rPr>
            <w:rStyle w:val="Hyperlink"/>
            <w:rFonts w:eastAsia="Times New Roman" w:cs="Arial"/>
            <w:lang w:eastAsia="en-GB"/>
          </w:rPr>
          <w:t>Gov.UK</w:t>
        </w:r>
      </w:hyperlink>
      <w:r w:rsidR="0040269B" w:rsidRPr="001234DD">
        <w:rPr>
          <w:rFonts w:eastAsia="Times New Roman" w:cs="Arial"/>
          <w:color w:val="0B0C0C"/>
          <w:lang w:eastAsia="en-GB"/>
        </w:rPr>
        <w:t xml:space="preserve"> has</w:t>
      </w:r>
      <w:r w:rsidR="00D1700E" w:rsidRPr="001234DD">
        <w:rPr>
          <w:rFonts w:eastAsia="Times New Roman" w:cs="Arial"/>
          <w:color w:val="0B0C0C"/>
          <w:lang w:eastAsia="en-GB"/>
        </w:rPr>
        <w:t xml:space="preserve"> more information on </w:t>
      </w:r>
      <w:r w:rsidR="0064671C" w:rsidRPr="001234DD">
        <w:rPr>
          <w:rFonts w:eastAsia="Times New Roman" w:cs="Arial"/>
          <w:color w:val="0B0C0C"/>
          <w:lang w:eastAsia="en-GB"/>
        </w:rPr>
        <w:t xml:space="preserve">this. </w:t>
      </w:r>
      <w:r w:rsidR="0040269B" w:rsidRPr="001234DD">
        <w:rPr>
          <w:rFonts w:eastAsia="Times New Roman" w:cs="Arial"/>
          <w:color w:val="0B0C0C"/>
          <w:lang w:eastAsia="en-GB"/>
        </w:rPr>
        <w:t xml:space="preserve"> </w:t>
      </w:r>
    </w:p>
    <w:p w14:paraId="74F4B611" w14:textId="77777777" w:rsidR="005F18A1" w:rsidRDefault="005F18A1" w:rsidP="005F18A1">
      <w:pPr>
        <w:shd w:val="clear" w:color="auto" w:fill="FFFFFF"/>
        <w:spacing w:after="300" w:line="240" w:lineRule="auto"/>
        <w:textAlignment w:val="baseline"/>
        <w:rPr>
          <w:rFonts w:eastAsia="Times New Roman" w:cs="Arial"/>
          <w:b/>
          <w:bCs/>
          <w:color w:val="0B0C0C"/>
          <w:sz w:val="29"/>
          <w:szCs w:val="29"/>
          <w:lang w:eastAsia="en-GB"/>
        </w:rPr>
      </w:pPr>
    </w:p>
    <w:p w14:paraId="08DE46B0" w14:textId="77777777" w:rsidR="001234DD" w:rsidRDefault="001234DD" w:rsidP="005F18A1">
      <w:pPr>
        <w:shd w:val="clear" w:color="auto" w:fill="FFFFFF"/>
        <w:spacing w:line="240" w:lineRule="auto"/>
        <w:textAlignment w:val="baseline"/>
        <w:rPr>
          <w:rFonts w:eastAsia="Times New Roman" w:cs="Arial"/>
          <w:b/>
          <w:bCs/>
          <w:color w:val="0B0C0C"/>
          <w:sz w:val="29"/>
          <w:szCs w:val="29"/>
          <w:lang w:eastAsia="en-GB"/>
        </w:rPr>
      </w:pPr>
    </w:p>
    <w:p w14:paraId="0EF1D594" w14:textId="77777777" w:rsidR="001234DD" w:rsidRDefault="001234DD" w:rsidP="005F18A1">
      <w:pPr>
        <w:shd w:val="clear" w:color="auto" w:fill="FFFFFF"/>
        <w:spacing w:line="240" w:lineRule="auto"/>
        <w:textAlignment w:val="baseline"/>
        <w:rPr>
          <w:rFonts w:eastAsia="Times New Roman" w:cs="Arial"/>
          <w:b/>
          <w:bCs/>
          <w:color w:val="0B0C0C"/>
          <w:sz w:val="29"/>
          <w:szCs w:val="29"/>
          <w:lang w:eastAsia="en-GB"/>
        </w:rPr>
      </w:pPr>
    </w:p>
    <w:p w14:paraId="58F7EBC6" w14:textId="77777777" w:rsidR="001234DD" w:rsidRDefault="001234DD" w:rsidP="005F18A1">
      <w:pPr>
        <w:shd w:val="clear" w:color="auto" w:fill="FFFFFF"/>
        <w:spacing w:line="240" w:lineRule="auto"/>
        <w:textAlignment w:val="baseline"/>
        <w:rPr>
          <w:rFonts w:eastAsia="Times New Roman" w:cs="Arial"/>
          <w:b/>
          <w:bCs/>
          <w:color w:val="0B0C0C"/>
          <w:sz w:val="29"/>
          <w:szCs w:val="29"/>
          <w:lang w:eastAsia="en-GB"/>
        </w:rPr>
      </w:pPr>
    </w:p>
    <w:p w14:paraId="05DC7910" w14:textId="77777777" w:rsidR="001234DD" w:rsidRDefault="001234DD" w:rsidP="005F18A1">
      <w:pPr>
        <w:shd w:val="clear" w:color="auto" w:fill="FFFFFF"/>
        <w:spacing w:line="240" w:lineRule="auto"/>
        <w:textAlignment w:val="baseline"/>
        <w:rPr>
          <w:rFonts w:eastAsia="Times New Roman" w:cs="Arial"/>
          <w:b/>
          <w:bCs/>
          <w:color w:val="0B0C0C"/>
          <w:sz w:val="29"/>
          <w:szCs w:val="29"/>
          <w:lang w:eastAsia="en-GB"/>
        </w:rPr>
      </w:pPr>
    </w:p>
    <w:p w14:paraId="55802A1F" w14:textId="77777777" w:rsidR="001234DD" w:rsidRDefault="001234DD" w:rsidP="005F18A1">
      <w:pPr>
        <w:shd w:val="clear" w:color="auto" w:fill="FFFFFF"/>
        <w:spacing w:line="240" w:lineRule="auto"/>
        <w:textAlignment w:val="baseline"/>
        <w:rPr>
          <w:rFonts w:eastAsia="Times New Roman" w:cs="Arial"/>
          <w:b/>
          <w:bCs/>
          <w:color w:val="0B0C0C"/>
          <w:sz w:val="29"/>
          <w:szCs w:val="29"/>
          <w:lang w:eastAsia="en-GB"/>
        </w:rPr>
      </w:pPr>
    </w:p>
    <w:p w14:paraId="4C41A9F5" w14:textId="761D1A20" w:rsidR="006C4B6A" w:rsidRDefault="006C4B6A" w:rsidP="005F18A1">
      <w:pPr>
        <w:shd w:val="clear" w:color="auto" w:fill="FFFFFF"/>
        <w:spacing w:line="240" w:lineRule="auto"/>
        <w:textAlignment w:val="baseline"/>
        <w:rPr>
          <w:rFonts w:eastAsia="Times New Roman" w:cs="Arial"/>
          <w:b/>
          <w:bCs/>
          <w:color w:val="0B0C0C"/>
          <w:sz w:val="29"/>
          <w:szCs w:val="29"/>
          <w:lang w:eastAsia="en-GB"/>
        </w:rPr>
      </w:pPr>
      <w:r w:rsidRPr="00EE6B5E">
        <w:rPr>
          <w:rFonts w:eastAsia="Times New Roman" w:cs="Arial"/>
          <w:b/>
          <w:bCs/>
          <w:color w:val="0B0C0C"/>
          <w:sz w:val="29"/>
          <w:szCs w:val="29"/>
          <w:lang w:eastAsia="en-GB"/>
        </w:rPr>
        <w:lastRenderedPageBreak/>
        <w:t xml:space="preserve">Mental health and well-being </w:t>
      </w:r>
    </w:p>
    <w:p w14:paraId="0E21EE81" w14:textId="4E3B7EB4" w:rsidR="006C4B6A" w:rsidRPr="001234DD" w:rsidRDefault="006C4B6A" w:rsidP="001234DD">
      <w:pPr>
        <w:shd w:val="clear" w:color="auto" w:fill="FFFFFF"/>
        <w:spacing w:line="276" w:lineRule="auto"/>
        <w:textAlignment w:val="baseline"/>
        <w:rPr>
          <w:rFonts w:eastAsia="Times New Roman" w:cs="Arial"/>
          <w:color w:val="0B0C0C"/>
          <w:lang w:eastAsia="en-GB"/>
        </w:rPr>
      </w:pPr>
      <w:r w:rsidRPr="001234DD">
        <w:rPr>
          <w:rFonts w:eastAsia="Times New Roman" w:cs="Arial"/>
          <w:color w:val="0B0C0C"/>
          <w:lang w:eastAsia="en-GB"/>
        </w:rPr>
        <w:t xml:space="preserve">The government is advising that schools will need to work with local services (such as health and the local authority) to ensure that services and support are in place for a smooth return to schools for children. </w:t>
      </w:r>
    </w:p>
    <w:p w14:paraId="022953BE" w14:textId="77777777" w:rsidR="002D38AE" w:rsidRPr="001234DD" w:rsidRDefault="006C4B6A" w:rsidP="001234DD">
      <w:pPr>
        <w:shd w:val="clear" w:color="auto" w:fill="FFFFFF"/>
        <w:spacing w:before="300" w:after="300" w:line="276" w:lineRule="auto"/>
        <w:textAlignment w:val="baseline"/>
        <w:rPr>
          <w:rFonts w:eastAsia="Times New Roman" w:cs="Arial"/>
          <w:color w:val="0B0C0C"/>
          <w:lang w:eastAsia="en-GB"/>
        </w:rPr>
      </w:pPr>
      <w:r w:rsidRPr="001234DD">
        <w:rPr>
          <w:rFonts w:eastAsia="Times New Roman" w:cs="Arial"/>
          <w:color w:val="0B0C0C"/>
          <w:lang w:eastAsia="en-GB"/>
        </w:rPr>
        <w:t xml:space="preserve">It is recognised that children may have increased anxiety and </w:t>
      </w:r>
      <w:r w:rsidR="0040269B" w:rsidRPr="001234DD">
        <w:rPr>
          <w:rFonts w:eastAsia="Times New Roman" w:cs="Arial"/>
          <w:color w:val="0B0C0C"/>
          <w:lang w:eastAsia="en-GB"/>
        </w:rPr>
        <w:t>could</w:t>
      </w:r>
      <w:r w:rsidRPr="001234DD">
        <w:rPr>
          <w:rFonts w:eastAsia="Times New Roman" w:cs="Arial"/>
          <w:color w:val="0B0C0C"/>
          <w:lang w:eastAsia="en-GB"/>
        </w:rPr>
        <w:t xml:space="preserve"> be experiencing trauma and bereavement. Additionally, the partial closure of schools may have impacted their behaviour. </w:t>
      </w:r>
    </w:p>
    <w:p w14:paraId="46C77DD0" w14:textId="3CB618BE" w:rsidR="006C4B6A" w:rsidRPr="001234DD" w:rsidRDefault="006C4B6A" w:rsidP="001234DD">
      <w:pPr>
        <w:shd w:val="clear" w:color="auto" w:fill="FFFFFF"/>
        <w:spacing w:before="300" w:after="300" w:line="276" w:lineRule="auto"/>
        <w:textAlignment w:val="baseline"/>
        <w:rPr>
          <w:rFonts w:eastAsia="Times New Roman" w:cs="Arial"/>
          <w:color w:val="0B0C0C"/>
          <w:lang w:eastAsia="en-GB"/>
        </w:rPr>
      </w:pPr>
      <w:r w:rsidRPr="001234DD">
        <w:rPr>
          <w:rFonts w:eastAsia="Times New Roman" w:cs="Arial"/>
          <w:color w:val="0B0C0C"/>
          <w:lang w:eastAsia="en-GB"/>
        </w:rPr>
        <w:t xml:space="preserve">Children may need additional support and access to services such as educational psychologists, social workers, and counsellors. </w:t>
      </w:r>
      <w:hyperlink r:id="rId14" w:history="1">
        <w:r w:rsidR="002D38AE" w:rsidRPr="001234DD">
          <w:rPr>
            <w:rStyle w:val="Hyperlink"/>
            <w:rFonts w:eastAsia="Times New Roman" w:cs="Arial"/>
            <w:lang w:eastAsia="en-GB"/>
          </w:rPr>
          <w:t>The charity Childline</w:t>
        </w:r>
      </w:hyperlink>
      <w:r w:rsidR="002D38AE" w:rsidRPr="001234DD">
        <w:rPr>
          <w:rFonts w:eastAsia="Times New Roman" w:cs="Arial"/>
          <w:color w:val="0B0C0C"/>
          <w:lang w:eastAsia="en-GB"/>
        </w:rPr>
        <w:t xml:space="preserve"> provides advice for children dealing with loss and bereavement.</w:t>
      </w:r>
    </w:p>
    <w:p w14:paraId="0178B318" w14:textId="77777777" w:rsidR="005F18A1" w:rsidRDefault="005F18A1" w:rsidP="005F18A1">
      <w:pPr>
        <w:shd w:val="clear" w:color="auto" w:fill="FFFFFF"/>
        <w:spacing w:after="300" w:line="240" w:lineRule="auto"/>
        <w:textAlignment w:val="baseline"/>
        <w:rPr>
          <w:rFonts w:eastAsia="Times New Roman" w:cs="Arial"/>
          <w:b/>
          <w:bCs/>
          <w:color w:val="0B0C0C"/>
          <w:sz w:val="29"/>
          <w:szCs w:val="29"/>
          <w:lang w:eastAsia="en-GB"/>
        </w:rPr>
      </w:pPr>
    </w:p>
    <w:p w14:paraId="30C991D9" w14:textId="3FECFB7D" w:rsidR="005F18A1" w:rsidRDefault="006C4B6A" w:rsidP="005F18A1">
      <w:pPr>
        <w:shd w:val="clear" w:color="auto" w:fill="FFFFFF"/>
        <w:spacing w:line="240" w:lineRule="auto"/>
        <w:textAlignment w:val="baseline"/>
      </w:pPr>
      <w:r w:rsidRPr="00EE6B5E">
        <w:rPr>
          <w:rFonts w:eastAsia="Times New Roman" w:cs="Arial"/>
          <w:b/>
          <w:bCs/>
          <w:color w:val="0B0C0C"/>
          <w:sz w:val="29"/>
          <w:szCs w:val="29"/>
          <w:lang w:eastAsia="en-GB"/>
        </w:rPr>
        <w:t xml:space="preserve">Additional Education Support </w:t>
      </w:r>
    </w:p>
    <w:p w14:paraId="31657A08" w14:textId="557E780D" w:rsidR="006C4B6A" w:rsidRPr="001234DD" w:rsidRDefault="0040269B" w:rsidP="001234DD">
      <w:pPr>
        <w:shd w:val="clear" w:color="auto" w:fill="FFFFFF"/>
        <w:spacing w:line="276" w:lineRule="auto"/>
        <w:textAlignment w:val="baseline"/>
      </w:pPr>
      <w:hyperlink r:id="rId15" w:history="1">
        <w:r w:rsidR="006C4B6A" w:rsidRPr="001234DD">
          <w:rPr>
            <w:rStyle w:val="Hyperlink"/>
            <w:rFonts w:eastAsia="Times New Roman" w:cs="Arial"/>
            <w:lang w:eastAsia="en-GB"/>
          </w:rPr>
          <w:t>Oak National Academy</w:t>
        </w:r>
      </w:hyperlink>
      <w:r w:rsidR="006C4B6A" w:rsidRPr="001234DD">
        <w:rPr>
          <w:rFonts w:eastAsia="Times New Roman" w:cs="Arial"/>
          <w:color w:val="0B0C0C"/>
          <w:lang w:eastAsia="en-GB"/>
        </w:rPr>
        <w:t xml:space="preserve"> </w:t>
      </w:r>
      <w:r w:rsidRPr="001234DD">
        <w:rPr>
          <w:rFonts w:eastAsia="Times New Roman" w:cs="Arial"/>
          <w:color w:val="0B0C0C"/>
          <w:lang w:eastAsia="en-GB"/>
        </w:rPr>
        <w:t xml:space="preserve">provide </w:t>
      </w:r>
      <w:r w:rsidR="006C4B6A" w:rsidRPr="001234DD">
        <w:rPr>
          <w:rFonts w:eastAsia="Times New Roman" w:cs="Arial"/>
          <w:color w:val="0B0C0C"/>
          <w:lang w:eastAsia="en-GB"/>
        </w:rPr>
        <w:t xml:space="preserve">specialist content for children with SEND. This covers communication and language, numeracy, creative arts, independent living, occupational therapy, physical therapy and speech and language therapy. </w:t>
      </w:r>
      <w:r w:rsidRPr="001234DD">
        <w:rPr>
          <w:rFonts w:eastAsia="Times New Roman" w:cs="Arial"/>
          <w:color w:val="0B0C0C"/>
          <w:lang w:eastAsia="en-GB"/>
        </w:rPr>
        <w:t>Its</w:t>
      </w:r>
      <w:r w:rsidR="006C4B6A" w:rsidRPr="001234DD">
        <w:rPr>
          <w:rFonts w:eastAsia="Times New Roman" w:cs="Arial"/>
          <w:color w:val="0B0C0C"/>
          <w:lang w:eastAsia="en-GB"/>
        </w:rPr>
        <w:t xml:space="preserve"> provision for next academic year will include an </w:t>
      </w:r>
      <w:r w:rsidR="0064671C" w:rsidRPr="001234DD">
        <w:rPr>
          <w:rFonts w:eastAsia="Times New Roman" w:cs="Arial"/>
          <w:color w:val="0B0C0C"/>
          <w:lang w:eastAsia="en-GB"/>
        </w:rPr>
        <w:t>extended</w:t>
      </w:r>
      <w:r w:rsidR="006C4B6A" w:rsidRPr="001234DD">
        <w:rPr>
          <w:rFonts w:eastAsia="Times New Roman" w:cs="Arial"/>
          <w:color w:val="0B0C0C"/>
          <w:lang w:eastAsia="en-GB"/>
        </w:rPr>
        <w:t xml:space="preserve"> range of content for the specialist sector. </w:t>
      </w:r>
    </w:p>
    <w:p w14:paraId="6CBC3FA5" w14:textId="7D00265C" w:rsidR="00D1700E" w:rsidRDefault="00D1700E" w:rsidP="006C4B6A">
      <w:pPr>
        <w:shd w:val="clear" w:color="auto" w:fill="FFFFFF"/>
        <w:spacing w:after="75" w:line="240" w:lineRule="auto"/>
        <w:textAlignment w:val="baseline"/>
      </w:pPr>
    </w:p>
    <w:p w14:paraId="09CC942E" w14:textId="77777777" w:rsidR="0040269B" w:rsidRDefault="0040269B" w:rsidP="006C4B6A">
      <w:pPr>
        <w:shd w:val="clear" w:color="auto" w:fill="FFFFFF"/>
        <w:spacing w:after="75" w:line="240" w:lineRule="auto"/>
        <w:textAlignment w:val="baseline"/>
      </w:pPr>
    </w:p>
    <w:p w14:paraId="5C2B27CF" w14:textId="2200350E" w:rsidR="00D1700E" w:rsidRPr="00D1700E" w:rsidRDefault="00D1700E" w:rsidP="006C4B6A">
      <w:pPr>
        <w:shd w:val="clear" w:color="auto" w:fill="FFFFFF"/>
        <w:spacing w:after="75" w:line="240" w:lineRule="auto"/>
        <w:textAlignment w:val="baseline"/>
        <w:rPr>
          <w:b/>
          <w:bCs/>
        </w:rPr>
      </w:pPr>
      <w:r w:rsidRPr="00D1700E">
        <w:rPr>
          <w:b/>
          <w:bCs/>
        </w:rPr>
        <w:t xml:space="preserve">Further </w:t>
      </w:r>
      <w:r w:rsidR="0040269B">
        <w:rPr>
          <w:b/>
          <w:bCs/>
        </w:rPr>
        <w:t>s</w:t>
      </w:r>
      <w:r w:rsidRPr="00D1700E">
        <w:rPr>
          <w:b/>
          <w:bCs/>
        </w:rPr>
        <w:t xml:space="preserve">upport </w:t>
      </w:r>
    </w:p>
    <w:p w14:paraId="6D1DC153" w14:textId="14C282EA" w:rsidR="00D1700E" w:rsidRDefault="00D1700E" w:rsidP="006C4B6A">
      <w:pPr>
        <w:shd w:val="clear" w:color="auto" w:fill="FFFFFF"/>
        <w:spacing w:after="75" w:line="240" w:lineRule="auto"/>
        <w:textAlignment w:val="baseline"/>
      </w:pPr>
      <w:r>
        <w:t>If you require any support or guidance on this or any matter relating to be a parent of a vision impaired child please contact</w:t>
      </w:r>
      <w:r w:rsidR="005F18A1">
        <w:t>:</w:t>
      </w:r>
      <w:r>
        <w:t xml:space="preserve"> </w:t>
      </w:r>
      <w:hyperlink r:id="rId16" w:history="1">
        <w:r w:rsidRPr="0091755B">
          <w:rPr>
            <w:rStyle w:val="Hyperlink"/>
          </w:rPr>
          <w:t>cypf@pocklington-trust.org.uk</w:t>
        </w:r>
      </w:hyperlink>
      <w:r w:rsidR="005F18A1">
        <w:t>.</w:t>
      </w:r>
      <w:bookmarkStart w:id="0" w:name="_GoBack"/>
      <w:bookmarkEnd w:id="0"/>
    </w:p>
    <w:p w14:paraId="1D0750E3" w14:textId="77777777" w:rsidR="006C4B6A" w:rsidRDefault="006C4B6A" w:rsidP="006C4B6A"/>
    <w:p w14:paraId="3406DABB" w14:textId="77777777" w:rsidR="003B12EC" w:rsidRPr="0076230B" w:rsidRDefault="003B12EC" w:rsidP="0076230B"/>
    <w:sectPr w:rsidR="003B12EC" w:rsidRPr="0076230B" w:rsidSect="003B12EC">
      <w:footerReference w:type="even" r:id="rId17"/>
      <w:footerReference w:type="default" r:id="rId18"/>
      <w:headerReference w:type="first" r:id="rId19"/>
      <w:footerReference w:type="first" r:id="rId20"/>
      <w:pgSz w:w="11906" w:h="16838"/>
      <w:pgMar w:top="1440" w:right="1440" w:bottom="1440" w:left="1440" w:header="709"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97368" w14:textId="77777777" w:rsidR="00383FBD" w:rsidRDefault="00383FBD" w:rsidP="003822A4">
      <w:pPr>
        <w:spacing w:line="240" w:lineRule="auto"/>
      </w:pPr>
      <w:r>
        <w:separator/>
      </w:r>
    </w:p>
  </w:endnote>
  <w:endnote w:type="continuationSeparator" w:id="0">
    <w:p w14:paraId="58A9CA1A" w14:textId="77777777" w:rsidR="00383FBD" w:rsidRDefault="00383FBD" w:rsidP="00382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432894"/>
      <w:docPartObj>
        <w:docPartGallery w:val="Page Numbers (Bottom of Page)"/>
        <w:docPartUnique/>
      </w:docPartObj>
    </w:sdtPr>
    <w:sdtEndPr>
      <w:rPr>
        <w:noProof/>
      </w:rPr>
    </w:sdtEndPr>
    <w:sdtContent>
      <w:p w14:paraId="28D2EF02" w14:textId="77777777" w:rsidR="00EF1813" w:rsidRDefault="00EF181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773564"/>
      <w:docPartObj>
        <w:docPartGallery w:val="Page Numbers (Bottom of Page)"/>
        <w:docPartUnique/>
      </w:docPartObj>
    </w:sdtPr>
    <w:sdtEndPr>
      <w:rPr>
        <w:noProof/>
      </w:rPr>
    </w:sdtEndPr>
    <w:sdtContent>
      <w:p w14:paraId="76A1BAC4" w14:textId="77777777" w:rsidR="00EF1813" w:rsidRDefault="00EF1813" w:rsidP="00E44C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857467"/>
      <w:docPartObj>
        <w:docPartGallery w:val="Page Numbers (Bottom of Page)"/>
        <w:docPartUnique/>
      </w:docPartObj>
    </w:sdtPr>
    <w:sdtEndPr>
      <w:rPr>
        <w:noProof/>
      </w:rPr>
    </w:sdtEndPr>
    <w:sdtContent>
      <w:p w14:paraId="7F1CDBAC" w14:textId="77777777" w:rsidR="00EF1813" w:rsidRDefault="00EF1813" w:rsidP="003B12EC">
        <w:pPr>
          <w:pStyle w:val="Footer"/>
          <w:tabs>
            <w:tab w:val="clear" w:pos="9026"/>
          </w:tabs>
          <w:ind w:right="-613"/>
          <w:jc w:val="right"/>
        </w:pPr>
        <w:r>
          <w:t>Clear print 14pt. Alternative format available upon request.</w:t>
        </w:r>
      </w:p>
    </w:sdtContent>
  </w:sdt>
  <w:p w14:paraId="11244308" w14:textId="77777777" w:rsidR="00EF1813" w:rsidRDefault="00EF1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E8E90" w14:textId="77777777" w:rsidR="00383FBD" w:rsidRDefault="00383FBD" w:rsidP="003822A4">
      <w:pPr>
        <w:spacing w:line="240" w:lineRule="auto"/>
      </w:pPr>
      <w:r>
        <w:separator/>
      </w:r>
    </w:p>
  </w:footnote>
  <w:footnote w:type="continuationSeparator" w:id="0">
    <w:p w14:paraId="6616C3C5" w14:textId="77777777" w:rsidR="00383FBD" w:rsidRDefault="00383FBD" w:rsidP="003822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497B" w14:textId="77777777" w:rsidR="00EF1813" w:rsidRDefault="00EF1813" w:rsidP="003B12EC">
    <w:pPr>
      <w:pStyle w:val="Header"/>
      <w:tabs>
        <w:tab w:val="clear" w:pos="9026"/>
        <w:tab w:val="right" w:pos="8364"/>
      </w:tabs>
      <w:ind w:right="-755"/>
      <w:jc w:val="right"/>
    </w:pPr>
    <w:r>
      <w:rPr>
        <w:noProof/>
      </w:rPr>
      <w:drawing>
        <wp:anchor distT="0" distB="0" distL="114300" distR="114300" simplePos="0" relativeHeight="251658240" behindDoc="0" locked="0" layoutInCell="1" allowOverlap="1" wp14:anchorId="16373955" wp14:editId="59D8D917">
          <wp:simplePos x="0" y="0"/>
          <wp:positionH relativeFrom="column">
            <wp:posOffset>4918710</wp:posOffset>
          </wp:positionH>
          <wp:positionV relativeFrom="paragraph">
            <wp:posOffset>-304165</wp:posOffset>
          </wp:positionV>
          <wp:extent cx="1447165" cy="890905"/>
          <wp:effectExtent l="0" t="0" r="635" b="4445"/>
          <wp:wrapSquare wrapText="bothSides"/>
          <wp:docPr id="18" name="Picture 18" descr="Thomas Pocklington Trust logo; Large TPT letters with the words Thomas Pocklington Trust underneath enclosed in a rectangle. Letters, words and the rectangle border are a dark blue. Within the P of TPT is a small round eye looking up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165" cy="890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82B0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03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2EB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1030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CC0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688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4BE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FE64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2EE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7074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CB26793"/>
    <w:multiLevelType w:val="multilevel"/>
    <w:tmpl w:val="08090025"/>
    <w:styleLink w:val="CPHeadings"/>
    <w:lvl w:ilvl="0">
      <w:start w:val="1"/>
      <w:numFmt w:val="decimal"/>
      <w:lvlText w:val="%1"/>
      <w:lvlJc w:val="left"/>
      <w:pPr>
        <w:ind w:left="432" w:hanging="432"/>
      </w:pPr>
      <w:rPr>
        <w:rFonts w:ascii="Arial" w:hAnsi="Arial"/>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8013A3D"/>
    <w:multiLevelType w:val="multilevel"/>
    <w:tmpl w:val="E1A2B8E2"/>
    <w:name w:val="CP headings"/>
    <w:lvl w:ilvl="0">
      <w:start w:val="1"/>
      <w:numFmt w:val="none"/>
      <w:suff w:val="nothing"/>
      <w:lvlText w:val=""/>
      <w:lvlJc w:val="left"/>
      <w:pPr>
        <w:ind w:left="0" w:firstLine="0"/>
      </w:pPr>
      <w:rPr>
        <w:rFonts w:ascii="Arial" w:hAnsi="Arial" w:hint="default"/>
        <w:color w:val="auto"/>
        <w:sz w:val="28"/>
      </w:rPr>
    </w:lvl>
    <w:lvl w:ilvl="1">
      <w:start w:val="1"/>
      <w:numFmt w:val="none"/>
      <w:suff w:val="nothing"/>
      <w:lvlText w:val="%1"/>
      <w:lvlJc w:val="left"/>
      <w:pPr>
        <w:ind w:left="0" w:firstLine="0"/>
      </w:pPr>
      <w:rPr>
        <w:rFonts w:hint="default"/>
      </w:rPr>
    </w:lvl>
    <w:lvl w:ilvl="2">
      <w:start w:val="1"/>
      <w:numFmt w:val="decimal"/>
      <w:suff w:val="nothing"/>
      <w:lvlText w:val="%1"/>
      <w:lvlJc w:val="left"/>
      <w:pPr>
        <w:ind w:left="0" w:firstLine="0"/>
      </w:pPr>
      <w:rPr>
        <w:rFonts w:hint="default"/>
      </w:rPr>
    </w:lvl>
    <w:lvl w:ilvl="3">
      <w:start w:val="1"/>
      <w:numFmt w:val="decimal"/>
      <w:pStyle w:val="Heading4"/>
      <w:lvlText w:val="%4%1."/>
      <w:lvlJc w:val="left"/>
      <w:pPr>
        <w:ind w:left="0" w:firstLine="544"/>
      </w:pPr>
      <w:rPr>
        <w:rFonts w:hint="default"/>
      </w:rPr>
    </w:lvl>
    <w:lvl w:ilvl="4">
      <w:start w:val="1"/>
      <w:numFmt w:val="decimal"/>
      <w:pStyle w:val="Heading5"/>
      <w:lvlText w:val="%5%1.%2%3"/>
      <w:lvlJc w:val="left"/>
      <w:pPr>
        <w:ind w:left="0" w:firstLine="720"/>
      </w:pPr>
      <w:rPr>
        <w:rFonts w:hint="default"/>
      </w:rPr>
    </w:lvl>
    <w:lvl w:ilvl="5">
      <w:start w:val="1"/>
      <w:numFmt w:val="decimal"/>
      <w:pStyle w:val="Heading6"/>
      <w:lvlText w:val="%6%1.%3.%4"/>
      <w:lvlJc w:val="left"/>
      <w:pPr>
        <w:ind w:left="0" w:firstLine="1111"/>
      </w:pPr>
      <w:rPr>
        <w:rFonts w:hint="default"/>
      </w:rPr>
    </w:lvl>
    <w:lvl w:ilvl="6">
      <w:start w:val="1"/>
      <w:numFmt w:val="decimal"/>
      <w:pStyle w:val="Heading7"/>
      <w:lvlText w:val="%7%1.%3.%4.%5"/>
      <w:lvlJc w:val="left"/>
      <w:pPr>
        <w:ind w:left="0" w:firstLine="1151"/>
      </w:pPr>
      <w:rPr>
        <w:rFonts w:hint="default"/>
      </w:rPr>
    </w:lvl>
    <w:lvl w:ilvl="7">
      <w:start w:val="1"/>
      <w:numFmt w:val="decimal"/>
      <w:pStyle w:val="Heading8"/>
      <w:lvlText w:val="%8.%3.%4.%5.%6"/>
      <w:lvlJc w:val="left"/>
      <w:pPr>
        <w:ind w:left="0" w:firstLine="1151"/>
      </w:pPr>
      <w:rPr>
        <w:rFonts w:hint="default"/>
      </w:rPr>
    </w:lvl>
    <w:lvl w:ilvl="8">
      <w:start w:val="1"/>
      <w:numFmt w:val="decimal"/>
      <w:pStyle w:val="Heading9"/>
      <w:lvlText w:val="%1%3.%4.%5.%6.%7.%8"/>
      <w:lvlJc w:val="left"/>
      <w:pPr>
        <w:ind w:left="0" w:firstLine="1151"/>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6A"/>
    <w:rsid w:val="001234DD"/>
    <w:rsid w:val="00181FDD"/>
    <w:rsid w:val="00201B0D"/>
    <w:rsid w:val="00257D0F"/>
    <w:rsid w:val="00276DA2"/>
    <w:rsid w:val="00291D3E"/>
    <w:rsid w:val="002D38AE"/>
    <w:rsid w:val="00347A77"/>
    <w:rsid w:val="003500A2"/>
    <w:rsid w:val="003822A4"/>
    <w:rsid w:val="00383FBD"/>
    <w:rsid w:val="003B12EC"/>
    <w:rsid w:val="003D76BE"/>
    <w:rsid w:val="003F012A"/>
    <w:rsid w:val="0040269B"/>
    <w:rsid w:val="004E299E"/>
    <w:rsid w:val="004F02A2"/>
    <w:rsid w:val="00585C5B"/>
    <w:rsid w:val="005A49CC"/>
    <w:rsid w:val="005C5259"/>
    <w:rsid w:val="005F18A1"/>
    <w:rsid w:val="00632CED"/>
    <w:rsid w:val="0064671C"/>
    <w:rsid w:val="006C4B6A"/>
    <w:rsid w:val="0076230B"/>
    <w:rsid w:val="0077642E"/>
    <w:rsid w:val="00777E7A"/>
    <w:rsid w:val="007A4479"/>
    <w:rsid w:val="007E029E"/>
    <w:rsid w:val="008561E5"/>
    <w:rsid w:val="00900281"/>
    <w:rsid w:val="00A05E0F"/>
    <w:rsid w:val="00A11BEC"/>
    <w:rsid w:val="00A706DE"/>
    <w:rsid w:val="00AB73DE"/>
    <w:rsid w:val="00BA615E"/>
    <w:rsid w:val="00CE17F9"/>
    <w:rsid w:val="00D1700E"/>
    <w:rsid w:val="00DB4CE4"/>
    <w:rsid w:val="00DD44D1"/>
    <w:rsid w:val="00E17A55"/>
    <w:rsid w:val="00E44C38"/>
    <w:rsid w:val="00EE4C96"/>
    <w:rsid w:val="00EE5B54"/>
    <w:rsid w:val="00EF1813"/>
    <w:rsid w:val="00F40DBD"/>
    <w:rsid w:val="00F906CF"/>
    <w:rsid w:val="00FA7702"/>
    <w:rsid w:val="00FE4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C05C8"/>
  <w15:chartTrackingRefBased/>
  <w15:docId w15:val="{55C94C77-5BD0-4236-806A-319217C8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4B6A"/>
    <w:pPr>
      <w:spacing w:after="0" w:line="360" w:lineRule="auto"/>
    </w:pPr>
  </w:style>
  <w:style w:type="paragraph" w:styleId="Heading1">
    <w:name w:val="heading 1"/>
    <w:basedOn w:val="Normal"/>
    <w:next w:val="Normal"/>
    <w:link w:val="Heading1Char"/>
    <w:uiPriority w:val="9"/>
    <w:qFormat/>
    <w:rsid w:val="00EF1813"/>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F1813"/>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6230B"/>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85C5B"/>
    <w:pPr>
      <w:keepNext/>
      <w:keepLines/>
      <w:numPr>
        <w:ilvl w:val="3"/>
        <w:numId w:val="11"/>
      </w:numPr>
      <w:spacing w:before="40"/>
      <w:outlineLvl w:val="3"/>
    </w:pPr>
    <w:rPr>
      <w:rFonts w:eastAsiaTheme="majorEastAsia" w:cstheme="majorBidi"/>
      <w:iCs/>
    </w:rPr>
  </w:style>
  <w:style w:type="paragraph" w:styleId="Heading5">
    <w:name w:val="heading 5"/>
    <w:basedOn w:val="Normal"/>
    <w:next w:val="Normal"/>
    <w:link w:val="Heading5Char"/>
    <w:uiPriority w:val="9"/>
    <w:unhideWhenUsed/>
    <w:qFormat/>
    <w:rsid w:val="00585C5B"/>
    <w:pPr>
      <w:keepNext/>
      <w:keepLines/>
      <w:numPr>
        <w:ilvl w:val="4"/>
        <w:numId w:val="11"/>
      </w:numPr>
      <w:spacing w:before="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85C5B"/>
    <w:pPr>
      <w:keepNext/>
      <w:keepLines/>
      <w:numPr>
        <w:ilvl w:val="5"/>
        <w:numId w:val="11"/>
      </w:numPr>
      <w:spacing w:before="40"/>
      <w:outlineLvl w:val="5"/>
    </w:pPr>
    <w:rPr>
      <w:rFonts w:eastAsiaTheme="majorEastAsia" w:cstheme="majorBidi"/>
    </w:rPr>
  </w:style>
  <w:style w:type="paragraph" w:styleId="Heading7">
    <w:name w:val="heading 7"/>
    <w:basedOn w:val="Normal"/>
    <w:next w:val="Normal"/>
    <w:link w:val="Heading7Char"/>
    <w:uiPriority w:val="9"/>
    <w:unhideWhenUsed/>
    <w:rsid w:val="00585C5B"/>
    <w:pPr>
      <w:keepNext/>
      <w:keepLines/>
      <w:numPr>
        <w:ilvl w:val="6"/>
        <w:numId w:val="11"/>
      </w:numPr>
      <w:spacing w:before="40"/>
      <w:outlineLvl w:val="6"/>
    </w:pPr>
    <w:rPr>
      <w:rFonts w:eastAsiaTheme="majorEastAsia" w:cstheme="majorBidi"/>
      <w:iCs/>
    </w:rPr>
  </w:style>
  <w:style w:type="paragraph" w:styleId="Heading8">
    <w:name w:val="heading 8"/>
    <w:basedOn w:val="Normal"/>
    <w:next w:val="Normal"/>
    <w:link w:val="Heading8Char"/>
    <w:uiPriority w:val="9"/>
    <w:semiHidden/>
    <w:unhideWhenUsed/>
    <w:rsid w:val="00585C5B"/>
    <w:pPr>
      <w:keepNext/>
      <w:keepLines/>
      <w:numPr>
        <w:ilvl w:val="7"/>
        <w:numId w:val="11"/>
      </w:numPr>
      <w:spacing w:before="4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585C5B"/>
    <w:pPr>
      <w:keepNext/>
      <w:keepLines/>
      <w:numPr>
        <w:ilvl w:val="8"/>
        <w:numId w:val="11"/>
      </w:numPr>
      <w:spacing w:before="4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A4"/>
    <w:pPr>
      <w:tabs>
        <w:tab w:val="center" w:pos="4513"/>
        <w:tab w:val="right" w:pos="9026"/>
      </w:tabs>
      <w:spacing w:line="240" w:lineRule="auto"/>
    </w:pPr>
  </w:style>
  <w:style w:type="character" w:customStyle="1" w:styleId="HeaderChar">
    <w:name w:val="Header Char"/>
    <w:basedOn w:val="DefaultParagraphFont"/>
    <w:link w:val="Header"/>
    <w:uiPriority w:val="99"/>
    <w:rsid w:val="003822A4"/>
  </w:style>
  <w:style w:type="paragraph" w:styleId="Footer">
    <w:name w:val="footer"/>
    <w:basedOn w:val="Normal"/>
    <w:link w:val="FooterChar"/>
    <w:uiPriority w:val="99"/>
    <w:unhideWhenUsed/>
    <w:rsid w:val="003822A4"/>
    <w:pPr>
      <w:tabs>
        <w:tab w:val="center" w:pos="4513"/>
        <w:tab w:val="right" w:pos="9026"/>
      </w:tabs>
      <w:spacing w:line="240" w:lineRule="auto"/>
    </w:pPr>
  </w:style>
  <w:style w:type="character" w:customStyle="1" w:styleId="FooterChar">
    <w:name w:val="Footer Char"/>
    <w:basedOn w:val="DefaultParagraphFont"/>
    <w:link w:val="Footer"/>
    <w:uiPriority w:val="99"/>
    <w:rsid w:val="003822A4"/>
  </w:style>
  <w:style w:type="character" w:customStyle="1" w:styleId="Heading1Char">
    <w:name w:val="Heading 1 Char"/>
    <w:basedOn w:val="DefaultParagraphFont"/>
    <w:link w:val="Heading1"/>
    <w:uiPriority w:val="9"/>
    <w:rsid w:val="00EF1813"/>
    <w:rPr>
      <w:rFonts w:eastAsiaTheme="majorEastAsia" w:cstheme="majorBidi"/>
      <w:b/>
      <w:sz w:val="36"/>
      <w:szCs w:val="32"/>
    </w:rPr>
  </w:style>
  <w:style w:type="character" w:customStyle="1" w:styleId="Heading2Char">
    <w:name w:val="Heading 2 Char"/>
    <w:basedOn w:val="DefaultParagraphFont"/>
    <w:link w:val="Heading2"/>
    <w:uiPriority w:val="9"/>
    <w:rsid w:val="00EF1813"/>
    <w:rPr>
      <w:rFonts w:eastAsiaTheme="majorEastAsia" w:cstheme="majorBidi"/>
      <w:b/>
      <w:sz w:val="32"/>
      <w:szCs w:val="26"/>
    </w:rPr>
  </w:style>
  <w:style w:type="character" w:styleId="Emphasis">
    <w:name w:val="Emphasis"/>
    <w:basedOn w:val="DefaultParagraphFont"/>
    <w:uiPriority w:val="20"/>
    <w:qFormat/>
    <w:rsid w:val="00F40DBD"/>
    <w:rPr>
      <w:rFonts w:ascii="Arial" w:hAnsi="Arial"/>
      <w:b/>
      <w:i w:val="0"/>
      <w:iCs/>
      <w:sz w:val="28"/>
    </w:rPr>
  </w:style>
  <w:style w:type="paragraph" w:styleId="Quote">
    <w:name w:val="Quote"/>
    <w:basedOn w:val="Normal"/>
    <w:next w:val="Normal"/>
    <w:link w:val="QuoteChar"/>
    <w:uiPriority w:val="29"/>
    <w:qFormat/>
    <w:rsid w:val="00F40DBD"/>
    <w:pPr>
      <w:spacing w:before="120" w:after="120"/>
      <w:ind w:left="862" w:right="862"/>
      <w:jc w:val="center"/>
    </w:pPr>
    <w:rPr>
      <w:iCs/>
    </w:rPr>
  </w:style>
  <w:style w:type="character" w:customStyle="1" w:styleId="QuoteChar">
    <w:name w:val="Quote Char"/>
    <w:basedOn w:val="DefaultParagraphFont"/>
    <w:link w:val="Quote"/>
    <w:uiPriority w:val="29"/>
    <w:rsid w:val="00F40DBD"/>
    <w:rPr>
      <w:iCs/>
    </w:rPr>
  </w:style>
  <w:style w:type="character" w:customStyle="1" w:styleId="Heading3Char">
    <w:name w:val="Heading 3 Char"/>
    <w:basedOn w:val="DefaultParagraphFont"/>
    <w:link w:val="Heading3"/>
    <w:uiPriority w:val="9"/>
    <w:rsid w:val="0076230B"/>
    <w:rPr>
      <w:rFonts w:eastAsiaTheme="majorEastAsia" w:cstheme="majorBidi"/>
      <w:b/>
      <w:szCs w:val="24"/>
    </w:rPr>
  </w:style>
  <w:style w:type="paragraph" w:styleId="ListBullet">
    <w:name w:val="List Bullet"/>
    <w:basedOn w:val="Normal"/>
    <w:uiPriority w:val="99"/>
    <w:unhideWhenUsed/>
    <w:qFormat/>
    <w:rsid w:val="00DB4CE4"/>
    <w:pPr>
      <w:numPr>
        <w:numId w:val="1"/>
      </w:numPr>
      <w:contextualSpacing/>
    </w:pPr>
  </w:style>
  <w:style w:type="character" w:styleId="LineNumber">
    <w:name w:val="line number"/>
    <w:basedOn w:val="DefaultParagraphFont"/>
    <w:uiPriority w:val="99"/>
    <w:unhideWhenUsed/>
    <w:rsid w:val="00DB4CE4"/>
  </w:style>
  <w:style w:type="paragraph" w:styleId="ListNumber">
    <w:name w:val="List Number"/>
    <w:basedOn w:val="Normal"/>
    <w:uiPriority w:val="99"/>
    <w:unhideWhenUsed/>
    <w:qFormat/>
    <w:rsid w:val="00201B0D"/>
    <w:pPr>
      <w:numPr>
        <w:numId w:val="6"/>
      </w:numPr>
      <w:contextualSpacing/>
    </w:pPr>
  </w:style>
  <w:style w:type="character" w:customStyle="1" w:styleId="Heading4Char">
    <w:name w:val="Heading 4 Char"/>
    <w:basedOn w:val="DefaultParagraphFont"/>
    <w:link w:val="Heading4"/>
    <w:uiPriority w:val="9"/>
    <w:semiHidden/>
    <w:rsid w:val="00585C5B"/>
    <w:rPr>
      <w:rFonts w:eastAsiaTheme="majorEastAsia" w:cstheme="majorBidi"/>
      <w:iCs/>
    </w:rPr>
  </w:style>
  <w:style w:type="character" w:customStyle="1" w:styleId="Heading5Char">
    <w:name w:val="Heading 5 Char"/>
    <w:basedOn w:val="DefaultParagraphFont"/>
    <w:link w:val="Heading5"/>
    <w:uiPriority w:val="9"/>
    <w:semiHidden/>
    <w:rsid w:val="00585C5B"/>
    <w:rPr>
      <w:rFonts w:eastAsiaTheme="majorEastAsia" w:cstheme="majorBidi"/>
    </w:rPr>
  </w:style>
  <w:style w:type="character" w:customStyle="1" w:styleId="Heading6Char">
    <w:name w:val="Heading 6 Char"/>
    <w:basedOn w:val="DefaultParagraphFont"/>
    <w:link w:val="Heading6"/>
    <w:uiPriority w:val="9"/>
    <w:semiHidden/>
    <w:rsid w:val="00585C5B"/>
    <w:rPr>
      <w:rFonts w:eastAsiaTheme="majorEastAsia" w:cstheme="majorBidi"/>
    </w:rPr>
  </w:style>
  <w:style w:type="character" w:customStyle="1" w:styleId="Heading7Char">
    <w:name w:val="Heading 7 Char"/>
    <w:basedOn w:val="DefaultParagraphFont"/>
    <w:link w:val="Heading7"/>
    <w:uiPriority w:val="9"/>
    <w:rsid w:val="00585C5B"/>
    <w:rPr>
      <w:rFonts w:eastAsiaTheme="majorEastAsia" w:cstheme="majorBidi"/>
      <w:iCs/>
    </w:rPr>
  </w:style>
  <w:style w:type="character" w:customStyle="1" w:styleId="Heading8Char">
    <w:name w:val="Heading 8 Char"/>
    <w:basedOn w:val="DefaultParagraphFont"/>
    <w:link w:val="Heading8"/>
    <w:uiPriority w:val="9"/>
    <w:semiHidden/>
    <w:rsid w:val="00585C5B"/>
    <w:rPr>
      <w:rFonts w:eastAsiaTheme="majorEastAsia" w:cstheme="majorBidi"/>
      <w:szCs w:val="21"/>
    </w:rPr>
  </w:style>
  <w:style w:type="character" w:customStyle="1" w:styleId="Heading9Char">
    <w:name w:val="Heading 9 Char"/>
    <w:basedOn w:val="DefaultParagraphFont"/>
    <w:link w:val="Heading9"/>
    <w:uiPriority w:val="9"/>
    <w:semiHidden/>
    <w:rsid w:val="00585C5B"/>
    <w:rPr>
      <w:rFonts w:eastAsiaTheme="majorEastAsia" w:cstheme="majorBidi"/>
      <w:i/>
      <w:iCs/>
      <w:szCs w:val="21"/>
    </w:rPr>
  </w:style>
  <w:style w:type="numbering" w:customStyle="1" w:styleId="CPHeadings">
    <w:name w:val="CP Headings"/>
    <w:uiPriority w:val="99"/>
    <w:rsid w:val="007E029E"/>
    <w:pPr>
      <w:numPr>
        <w:numId w:val="12"/>
      </w:numPr>
    </w:pPr>
  </w:style>
  <w:style w:type="paragraph" w:styleId="BalloonText">
    <w:name w:val="Balloon Text"/>
    <w:basedOn w:val="Normal"/>
    <w:link w:val="BalloonTextChar"/>
    <w:uiPriority w:val="99"/>
    <w:semiHidden/>
    <w:unhideWhenUsed/>
    <w:rsid w:val="00FA77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702"/>
    <w:rPr>
      <w:rFonts w:ascii="Segoe UI" w:hAnsi="Segoe UI" w:cs="Segoe UI"/>
      <w:sz w:val="18"/>
      <w:szCs w:val="18"/>
    </w:rPr>
  </w:style>
  <w:style w:type="character" w:styleId="Hyperlink">
    <w:name w:val="Hyperlink"/>
    <w:basedOn w:val="DefaultParagraphFont"/>
    <w:uiPriority w:val="99"/>
    <w:unhideWhenUsed/>
    <w:rsid w:val="006C4B6A"/>
    <w:rPr>
      <w:color w:val="0000FF"/>
      <w:u w:val="single"/>
    </w:rPr>
  </w:style>
  <w:style w:type="character" w:styleId="UnresolvedMention">
    <w:name w:val="Unresolved Mention"/>
    <w:basedOn w:val="DefaultParagraphFont"/>
    <w:uiPriority w:val="99"/>
    <w:semiHidden/>
    <w:unhideWhenUsed/>
    <w:rsid w:val="006C4B6A"/>
    <w:rPr>
      <w:color w:val="605E5C"/>
      <w:shd w:val="clear" w:color="auto" w:fill="E1DFDD"/>
    </w:rPr>
  </w:style>
  <w:style w:type="character" w:styleId="CommentReference">
    <w:name w:val="annotation reference"/>
    <w:basedOn w:val="DefaultParagraphFont"/>
    <w:uiPriority w:val="99"/>
    <w:semiHidden/>
    <w:unhideWhenUsed/>
    <w:rsid w:val="00D1700E"/>
    <w:rPr>
      <w:sz w:val="16"/>
      <w:szCs w:val="16"/>
    </w:rPr>
  </w:style>
  <w:style w:type="paragraph" w:styleId="CommentText">
    <w:name w:val="annotation text"/>
    <w:basedOn w:val="Normal"/>
    <w:link w:val="CommentTextChar"/>
    <w:uiPriority w:val="99"/>
    <w:semiHidden/>
    <w:unhideWhenUsed/>
    <w:rsid w:val="00D1700E"/>
    <w:pPr>
      <w:spacing w:line="240" w:lineRule="auto"/>
    </w:pPr>
    <w:rPr>
      <w:sz w:val="20"/>
      <w:szCs w:val="20"/>
    </w:rPr>
  </w:style>
  <w:style w:type="character" w:customStyle="1" w:styleId="CommentTextChar">
    <w:name w:val="Comment Text Char"/>
    <w:basedOn w:val="DefaultParagraphFont"/>
    <w:link w:val="CommentText"/>
    <w:uiPriority w:val="99"/>
    <w:semiHidden/>
    <w:rsid w:val="00D1700E"/>
    <w:rPr>
      <w:sz w:val="20"/>
      <w:szCs w:val="20"/>
    </w:rPr>
  </w:style>
  <w:style w:type="paragraph" w:styleId="CommentSubject">
    <w:name w:val="annotation subject"/>
    <w:basedOn w:val="CommentText"/>
    <w:next w:val="CommentText"/>
    <w:link w:val="CommentSubjectChar"/>
    <w:uiPriority w:val="99"/>
    <w:semiHidden/>
    <w:unhideWhenUsed/>
    <w:rsid w:val="00D1700E"/>
    <w:rPr>
      <w:b/>
      <w:bCs/>
    </w:rPr>
  </w:style>
  <w:style w:type="character" w:customStyle="1" w:styleId="CommentSubjectChar">
    <w:name w:val="Comment Subject Char"/>
    <w:basedOn w:val="CommentTextChar"/>
    <w:link w:val="CommentSubject"/>
    <w:uiPriority w:val="99"/>
    <w:semiHidden/>
    <w:rsid w:val="00D1700E"/>
    <w:rPr>
      <w:b/>
      <w:bCs/>
      <w:sz w:val="20"/>
      <w:szCs w:val="20"/>
    </w:rPr>
  </w:style>
  <w:style w:type="character" w:styleId="FollowedHyperlink">
    <w:name w:val="FollowedHyperlink"/>
    <w:basedOn w:val="DefaultParagraphFont"/>
    <w:uiPriority w:val="99"/>
    <w:semiHidden/>
    <w:unhideWhenUsed/>
    <w:rsid w:val="005A49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coronavirus/supporting-your-childs-mental-health-during-covid-19-school-return" TargetMode="External"/><Relationship Id="rId13" Type="http://schemas.openxmlformats.org/officeDocument/2006/relationships/hyperlink" Target="https://www.gov.uk/government/publications/coronavirus-covid-19-send-risk-assessment-guidance/coronavirus-covid-19-send-risk-assessment-guidan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psea.org.uk/Pages/Category/transport-to-school-or-colle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ypf@pocklington-trust.org.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sea.org.uk/making-a-complaint-about-a-local-authority" TargetMode="External"/><Relationship Id="rId5" Type="http://schemas.openxmlformats.org/officeDocument/2006/relationships/webSettings" Target="webSettings.xml"/><Relationship Id="rId15" Type="http://schemas.openxmlformats.org/officeDocument/2006/relationships/hyperlink" Target="https://classroom.thenational.academy/specialist" TargetMode="External"/><Relationship Id="rId10" Type="http://schemas.openxmlformats.org/officeDocument/2006/relationships/hyperlink" Target="https://www.ipsea.org.uk/Pages/Category/get-suppor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what-parents-and-carers-need-to-know-about-early-years-providers-schools-and-colleges-during-the-coronavirus-covid-19-outbreak" TargetMode="External"/><Relationship Id="rId14" Type="http://schemas.openxmlformats.org/officeDocument/2006/relationships/hyperlink" Target="https://www.childline.org.uk/info-advice/your-feelings/feelings-emotions/when-someone-di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cruickshank\Documents\Custom%20Office%20Templates\TP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7CFD3-DEF9-49DD-88A6-1C478635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TPT</Template>
  <TotalTime>133</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Clear print template</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print template</dc:title>
  <dc:subject/>
  <dc:creator>Emma Cruickshank</dc:creator>
  <cp:keywords>Clear print, Template</cp:keywords>
  <dc:description/>
  <cp:lastModifiedBy>Leanne Bennett</cp:lastModifiedBy>
  <cp:revision>13</cp:revision>
  <dcterms:created xsi:type="dcterms:W3CDTF">2020-07-02T16:14:00Z</dcterms:created>
  <dcterms:modified xsi:type="dcterms:W3CDTF">2020-07-03T11:45:00Z</dcterms:modified>
</cp:coreProperties>
</file>